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33A3E" w:rsidRPr="00D757B3" w:rsidTr="00707285">
        <w:trPr>
          <w:trHeight w:hRule="exact" w:val="1296"/>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D33A3E" w:rsidRPr="00D33A3E" w:rsidRDefault="001A5030" w:rsidP="00707285">
            <w:pPr>
              <w:spacing w:before="120" w:after="120" w:line="228" w:lineRule="auto"/>
              <w:jc w:val="center"/>
              <w:rPr>
                <w:rFonts w:ascii="Calibri" w:hAnsi="Calibri" w:cs="Arial"/>
                <w:color w:val="FFFFFF"/>
                <w:sz w:val="24"/>
                <w:szCs w:val="26"/>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NCDSB-logo-v2a" style="position:absolute;left:0;text-align:left;margin-left:4.05pt;margin-top:7.05pt;width:43.2pt;height:50.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v:imagedata r:id="rId8" o:title="NCDSB-logo-v2a"/>
                  <w10:wrap anchorx="margin" anchory="margin"/>
                </v:shape>
              </w:pict>
            </w:r>
            <w:r w:rsidR="00D33A3E" w:rsidRPr="00D33A3E">
              <w:rPr>
                <w:rFonts w:ascii="Calibri" w:hAnsi="Calibri" w:cs="Arial"/>
                <w:color w:val="FFFFFF"/>
                <w:sz w:val="24"/>
                <w:szCs w:val="26"/>
              </w:rPr>
              <w:t>Niagara Catholic District School Board</w:t>
            </w:r>
          </w:p>
          <w:p w:rsidR="00D33A3E" w:rsidRPr="006A6E44" w:rsidRDefault="00D33A3E" w:rsidP="00707285">
            <w:pPr>
              <w:spacing w:before="120" w:after="120" w:line="228" w:lineRule="auto"/>
              <w:jc w:val="center"/>
              <w:rPr>
                <w:rFonts w:ascii="Calibri" w:hAnsi="Calibri"/>
                <w:color w:val="FFFFFF"/>
                <w:sz w:val="24"/>
              </w:rPr>
            </w:pPr>
            <w:r w:rsidRPr="006A6E44">
              <w:rPr>
                <w:rFonts w:ascii="Calibri" w:hAnsi="Calibri" w:cs="Arial"/>
                <w:b/>
                <w:i/>
                <w:color w:val="FFFFFF"/>
                <w:sz w:val="28"/>
                <w:szCs w:val="26"/>
              </w:rPr>
              <w:t>ONTARIO STUDENT RECORD (OSR)</w:t>
            </w:r>
          </w:p>
          <w:p w:rsidR="00D33A3E" w:rsidRPr="00EE0F31" w:rsidRDefault="00DE0E9B" w:rsidP="00707285">
            <w:pPr>
              <w:spacing w:before="120" w:after="120" w:line="228" w:lineRule="auto"/>
              <w:jc w:val="center"/>
              <w:rPr>
                <w:rFonts w:ascii="Calibri" w:hAnsi="Calibri"/>
                <w:color w:val="FFFFFF"/>
              </w:rPr>
            </w:pPr>
            <w:r>
              <w:rPr>
                <w:rFonts w:ascii="Calibri" w:hAnsi="Calibri"/>
                <w:color w:val="FFFFFF"/>
                <w:sz w:val="24"/>
              </w:rPr>
              <w:t>ADMINISTRATIVE OPERATIONAL PROCEDURES</w:t>
            </w:r>
          </w:p>
        </w:tc>
      </w:tr>
      <w:tr w:rsidR="00D33A3E" w:rsidRPr="00D757B3" w:rsidTr="00BE7298">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D33A3E" w:rsidRPr="00EE0F31" w:rsidRDefault="00D33A3E" w:rsidP="00BE7298">
            <w:pPr>
              <w:spacing w:line="228" w:lineRule="auto"/>
              <w:rPr>
                <w:rFonts w:ascii="Calibri" w:hAnsi="Calibri"/>
                <w:b/>
                <w:noProof/>
                <w:color w:val="FFFFFF"/>
                <w:sz w:val="18"/>
              </w:rPr>
            </w:pPr>
            <w:r w:rsidRPr="00EE0F31">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D33A3E" w:rsidRPr="00EE0F31" w:rsidRDefault="00D33A3E" w:rsidP="00D33A3E">
            <w:pPr>
              <w:spacing w:line="228" w:lineRule="auto"/>
              <w:jc w:val="right"/>
              <w:rPr>
                <w:rFonts w:ascii="Calibri" w:hAnsi="Calibri"/>
                <w:b/>
                <w:noProof/>
                <w:color w:val="FFFFFF"/>
                <w:sz w:val="18"/>
              </w:rPr>
            </w:pPr>
            <w:r w:rsidRPr="00EE0F31">
              <w:rPr>
                <w:rFonts w:ascii="Calibri" w:hAnsi="Calibri"/>
                <w:b/>
                <w:color w:val="FFFFFF"/>
                <w:sz w:val="18"/>
                <w:szCs w:val="18"/>
              </w:rPr>
              <w:t>No 30</w:t>
            </w:r>
            <w:r>
              <w:rPr>
                <w:rFonts w:ascii="Calibri" w:hAnsi="Calibri"/>
                <w:b/>
                <w:color w:val="FFFFFF"/>
                <w:sz w:val="18"/>
                <w:szCs w:val="18"/>
              </w:rPr>
              <w:t>1.7</w:t>
            </w:r>
          </w:p>
        </w:tc>
      </w:tr>
      <w:tr w:rsidR="00D33A3E" w:rsidRPr="00D757B3" w:rsidTr="00BE7298">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D33A3E" w:rsidRPr="00EE0F31" w:rsidRDefault="00D33A3E" w:rsidP="00BE7298">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D33A3E" w:rsidRPr="00EE0F31" w:rsidRDefault="00D33A3E" w:rsidP="00BE7298">
            <w:pPr>
              <w:spacing w:line="228" w:lineRule="auto"/>
              <w:jc w:val="right"/>
              <w:rPr>
                <w:rFonts w:ascii="Calibri" w:hAnsi="Calibri"/>
                <w:b/>
                <w:color w:val="FFFFFF"/>
                <w:sz w:val="16"/>
                <w:szCs w:val="18"/>
              </w:rPr>
            </w:pPr>
          </w:p>
        </w:tc>
      </w:tr>
      <w:tr w:rsidR="00D33A3E" w:rsidRPr="00D757B3" w:rsidTr="00BE7298">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D33A3E" w:rsidRPr="00FF7225" w:rsidRDefault="00D33A3E" w:rsidP="00BE7298">
            <w:pPr>
              <w:spacing w:line="228" w:lineRule="auto"/>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 xml:space="preserve">:  </w:t>
            </w:r>
            <w:r>
              <w:rPr>
                <w:rFonts w:ascii="Calibri" w:hAnsi="Calibri"/>
                <w:color w:val="000000"/>
                <w:sz w:val="16"/>
                <w:szCs w:val="16"/>
              </w:rPr>
              <w:t>June 26, 2006</w:t>
            </w:r>
            <w:r w:rsidRPr="00EE0F31">
              <w:rPr>
                <w:rFonts w:ascii="Gill Sans MT" w:hAnsi="Gill Sans MT"/>
                <w:color w:val="000000"/>
                <w:sz w:val="18"/>
                <w:szCs w:val="18"/>
              </w:rPr>
              <w:t xml:space="preserve"> </w:t>
            </w:r>
          </w:p>
          <w:p w:rsidR="00D33A3E" w:rsidRPr="00EE0F31" w:rsidRDefault="00D33A3E" w:rsidP="00BE7298">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D33A3E" w:rsidRPr="00EE0F31" w:rsidRDefault="00D33A3E" w:rsidP="00BE7298">
            <w:pPr>
              <w:spacing w:line="228" w:lineRule="auto"/>
              <w:jc w:val="right"/>
              <w:rPr>
                <w:rFonts w:ascii="Calibri" w:hAnsi="Calibri"/>
                <w:sz w:val="16"/>
                <w:szCs w:val="18"/>
              </w:rPr>
            </w:pPr>
            <w:r w:rsidRPr="00EE0F31">
              <w:rPr>
                <w:rFonts w:ascii="Calibri" w:hAnsi="Calibri"/>
                <w:sz w:val="16"/>
                <w:szCs w:val="18"/>
              </w:rPr>
              <w:t xml:space="preserve">Latest Reviewed/Revised Date:  </w:t>
            </w:r>
            <w:r>
              <w:rPr>
                <w:rFonts w:ascii="Calibri" w:hAnsi="Calibri"/>
                <w:sz w:val="16"/>
                <w:szCs w:val="18"/>
              </w:rPr>
              <w:t>March 18, 2014</w:t>
            </w:r>
          </w:p>
          <w:p w:rsidR="00D33A3E" w:rsidRPr="00EE0F31" w:rsidRDefault="00D33A3E" w:rsidP="00BE7298">
            <w:pPr>
              <w:spacing w:line="228" w:lineRule="auto"/>
              <w:jc w:val="right"/>
              <w:rPr>
                <w:rFonts w:ascii="Calibri" w:hAnsi="Calibri"/>
                <w:noProof/>
                <w:sz w:val="28"/>
              </w:rPr>
            </w:pPr>
          </w:p>
        </w:tc>
      </w:tr>
    </w:tbl>
    <w:p w:rsidR="00B30A07" w:rsidRPr="00B30A07" w:rsidRDefault="00B30A07" w:rsidP="00F30F5B">
      <w:pPr>
        <w:jc w:val="both"/>
        <w:rPr>
          <w:bCs w:val="0"/>
          <w:color w:val="000000"/>
        </w:rPr>
      </w:pPr>
    </w:p>
    <w:p w:rsidR="00DE0E9B" w:rsidRDefault="00B535F3" w:rsidP="00F30F5B">
      <w:pPr>
        <w:jc w:val="both"/>
        <w:rPr>
          <w:bCs w:val="0"/>
        </w:rPr>
      </w:pPr>
      <w:r w:rsidRPr="008B78EC">
        <w:t>In keeping with the Mission, Vision and Values of the</w:t>
      </w:r>
      <w:r w:rsidRPr="008B78EC">
        <w:rPr>
          <w:bCs w:val="0"/>
        </w:rPr>
        <w:t xml:space="preserve"> Niagara Catholic District School Board, </w:t>
      </w:r>
      <w:r w:rsidR="00DE0E9B">
        <w:rPr>
          <w:bCs w:val="0"/>
        </w:rPr>
        <w:t>the following are Administrative Operational Procedures for Ontario Student Record.</w:t>
      </w:r>
    </w:p>
    <w:p w:rsidR="00DE0E9B" w:rsidRDefault="00DE0E9B" w:rsidP="00F30F5B">
      <w:pPr>
        <w:jc w:val="both"/>
        <w:rPr>
          <w:bCs w:val="0"/>
        </w:rPr>
      </w:pPr>
    </w:p>
    <w:p w:rsidR="00DE0E9B" w:rsidRPr="00DE0E9B" w:rsidRDefault="00DE0E9B" w:rsidP="00DE0E9B">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Fonts w:eastAsia="Calibri"/>
          <w:b/>
          <w:bCs w:val="0"/>
          <w:color w:val="FFFFFF"/>
          <w:lang w:val="en-CA" w:eastAsia="en-CA"/>
        </w:rPr>
      </w:pPr>
      <w:bookmarkStart w:id="0" w:name="sect1"/>
      <w:bookmarkEnd w:id="0"/>
      <w:r>
        <w:rPr>
          <w:rFonts w:eastAsia="Calibri"/>
          <w:b/>
          <w:bCs w:val="0"/>
          <w:color w:val="FFFFFF"/>
          <w:lang w:val="en-CA" w:eastAsia="en-CA"/>
        </w:rPr>
        <w:t>PREAMBLE</w:t>
      </w:r>
    </w:p>
    <w:p w:rsidR="00DE0E9B" w:rsidRDefault="00DE0E9B" w:rsidP="00F30F5B">
      <w:pPr>
        <w:jc w:val="both"/>
        <w:rPr>
          <w:bCs w:val="0"/>
        </w:rPr>
      </w:pPr>
    </w:p>
    <w:p w:rsidR="00B535F3" w:rsidRPr="008B78EC" w:rsidRDefault="00DE0E9B" w:rsidP="00F30F5B">
      <w:pPr>
        <w:jc w:val="both"/>
        <w:rPr>
          <w:bCs w:val="0"/>
        </w:rPr>
      </w:pPr>
      <w:r w:rsidRPr="008B78EC">
        <w:rPr>
          <w:bCs w:val="0"/>
        </w:rPr>
        <w:t>The</w:t>
      </w:r>
      <w:r w:rsidR="00B535F3" w:rsidRPr="008B78EC">
        <w:rPr>
          <w:bCs w:val="0"/>
        </w:rPr>
        <w:t xml:space="preserve"> Board and its staff are responsible under </w:t>
      </w:r>
      <w:r w:rsidR="00B535F3" w:rsidRPr="00CB3CB8">
        <w:rPr>
          <w:bCs w:val="0"/>
        </w:rPr>
        <w:t>legislation</w:t>
      </w:r>
      <w:r w:rsidR="00B535F3" w:rsidRPr="008B78EC">
        <w:rPr>
          <w:bCs w:val="0"/>
        </w:rPr>
        <w:t xml:space="preserve"> to maintain and establish an Ontario Student Record (OSR) for all students enrolled in the Board's schools.</w:t>
      </w:r>
    </w:p>
    <w:p w:rsidR="00B535F3" w:rsidRPr="008B78EC" w:rsidRDefault="00B535F3" w:rsidP="00F30F5B">
      <w:pPr>
        <w:jc w:val="both"/>
        <w:rPr>
          <w:bCs w:val="0"/>
        </w:rPr>
      </w:pPr>
    </w:p>
    <w:p w:rsidR="00B535F3" w:rsidRPr="008B78EC" w:rsidRDefault="00B535F3" w:rsidP="00F30F5B">
      <w:pPr>
        <w:jc w:val="both"/>
        <w:rPr>
          <w:bCs w:val="0"/>
        </w:rPr>
      </w:pPr>
      <w:r w:rsidRPr="008B78EC">
        <w:rPr>
          <w:bCs w:val="0"/>
        </w:rPr>
        <w:t>Th</w:t>
      </w:r>
      <w:r w:rsidR="00DE0E9B">
        <w:rPr>
          <w:bCs w:val="0"/>
        </w:rPr>
        <w:t>ese Administrative Operational Procedures provide</w:t>
      </w:r>
      <w:r w:rsidRPr="008B78EC">
        <w:rPr>
          <w:bCs w:val="0"/>
        </w:rPr>
        <w:t xml:space="preserve"> authorized staff with the type of information, its relevance and its uses, in addition to those specified in the Ministry of Education OSR Guidelines that</w:t>
      </w:r>
      <w:r w:rsidR="00DF112A" w:rsidRPr="008B78EC">
        <w:rPr>
          <w:bCs w:val="0"/>
        </w:rPr>
        <w:t xml:space="preserve"> </w:t>
      </w:r>
      <w:r w:rsidRPr="008B78EC">
        <w:rPr>
          <w:bCs w:val="0"/>
        </w:rPr>
        <w:t>are permissible to include in an OSR</w:t>
      </w:r>
    </w:p>
    <w:p w:rsidR="00707285" w:rsidRDefault="00707285" w:rsidP="00DE0E9B">
      <w:pPr>
        <w:rPr>
          <w:b/>
          <w:color w:val="000000"/>
          <w:sz w:val="28"/>
          <w:szCs w:val="28"/>
        </w:rPr>
      </w:pPr>
    </w:p>
    <w:p w:rsidR="00B535F3" w:rsidRPr="008B78EC" w:rsidRDefault="00B535F3" w:rsidP="00F30F5B">
      <w:pPr>
        <w:numPr>
          <w:ilvl w:val="0"/>
          <w:numId w:val="4"/>
        </w:numPr>
        <w:tabs>
          <w:tab w:val="clear" w:pos="720"/>
        </w:tabs>
        <w:ind w:left="360"/>
        <w:jc w:val="both"/>
        <w:rPr>
          <w:bCs w:val="0"/>
        </w:rPr>
      </w:pPr>
      <w:r w:rsidRPr="008B78EC">
        <w:rPr>
          <w:bCs w:val="0"/>
        </w:rPr>
        <w:t xml:space="preserve">The following statement regarding the purpose of the OSR will be clearly printed on both Elementary and Secondary School pupil registration forms: Section 265 (d) of the Education Act requires a principal of a school “to collect information for the inclusion in a record in respect of each pupil enrolled in the school and to establish, maintain, retain, transfer, and dispose of the record.” </w:t>
      </w:r>
    </w:p>
    <w:p w:rsidR="00B535F3" w:rsidRPr="008B78EC" w:rsidRDefault="00B535F3" w:rsidP="00F30F5B">
      <w:pPr>
        <w:jc w:val="both"/>
        <w:rPr>
          <w:bCs w:val="0"/>
        </w:rPr>
      </w:pPr>
    </w:p>
    <w:p w:rsidR="00B535F3" w:rsidRPr="008B78EC" w:rsidRDefault="00B535F3" w:rsidP="00F30F5B">
      <w:pPr>
        <w:numPr>
          <w:ilvl w:val="0"/>
          <w:numId w:val="4"/>
        </w:numPr>
        <w:tabs>
          <w:tab w:val="clear" w:pos="720"/>
        </w:tabs>
        <w:ind w:left="360"/>
        <w:jc w:val="both"/>
        <w:rPr>
          <w:bCs w:val="0"/>
        </w:rPr>
      </w:pPr>
      <w:r w:rsidRPr="008B78EC">
        <w:rPr>
          <w:bCs w:val="0"/>
        </w:rPr>
        <w:t>Reference to OSR records under Section 265 of the Education Act will also be included in the following forms and documents:</w:t>
      </w:r>
    </w:p>
    <w:p w:rsidR="00B535F3" w:rsidRPr="008B78EC" w:rsidRDefault="00B535F3" w:rsidP="00F30F5B">
      <w:pPr>
        <w:numPr>
          <w:ilvl w:val="0"/>
          <w:numId w:val="13"/>
        </w:numPr>
        <w:jc w:val="both"/>
        <w:rPr>
          <w:bCs w:val="0"/>
        </w:rPr>
      </w:pPr>
      <w:r w:rsidRPr="008B78EC">
        <w:rPr>
          <w:bCs w:val="0"/>
        </w:rPr>
        <w:t>Student Index Card</w:t>
      </w:r>
    </w:p>
    <w:p w:rsidR="00B535F3" w:rsidRPr="008B78EC" w:rsidRDefault="00B535F3" w:rsidP="00F30F5B">
      <w:pPr>
        <w:numPr>
          <w:ilvl w:val="0"/>
          <w:numId w:val="13"/>
        </w:numPr>
        <w:jc w:val="both"/>
        <w:rPr>
          <w:bCs w:val="0"/>
        </w:rPr>
      </w:pPr>
      <w:r w:rsidRPr="008B78EC">
        <w:rPr>
          <w:bCs w:val="0"/>
        </w:rPr>
        <w:t>Elementary and Secondary Registration Form</w:t>
      </w:r>
    </w:p>
    <w:p w:rsidR="00B535F3" w:rsidRPr="008B78EC" w:rsidRDefault="00B535F3" w:rsidP="00F30F5B">
      <w:pPr>
        <w:numPr>
          <w:ilvl w:val="0"/>
          <w:numId w:val="13"/>
        </w:numPr>
        <w:jc w:val="both"/>
        <w:rPr>
          <w:bCs w:val="0"/>
        </w:rPr>
      </w:pPr>
      <w:r w:rsidRPr="008B78EC">
        <w:rPr>
          <w:bCs w:val="0"/>
        </w:rPr>
        <w:t>Consent Forms</w:t>
      </w:r>
    </w:p>
    <w:p w:rsidR="00B535F3" w:rsidRPr="008B78EC" w:rsidRDefault="00B535F3" w:rsidP="00F30F5B">
      <w:pPr>
        <w:numPr>
          <w:ilvl w:val="0"/>
          <w:numId w:val="13"/>
        </w:numPr>
        <w:jc w:val="both"/>
        <w:rPr>
          <w:bCs w:val="0"/>
        </w:rPr>
      </w:pPr>
      <w:r w:rsidRPr="008B78EC">
        <w:rPr>
          <w:bCs w:val="0"/>
        </w:rPr>
        <w:t>Report Cards</w:t>
      </w:r>
    </w:p>
    <w:p w:rsidR="00B535F3" w:rsidRPr="008B78EC" w:rsidRDefault="00B535F3" w:rsidP="00F30F5B">
      <w:pPr>
        <w:jc w:val="both"/>
        <w:rPr>
          <w:bCs w:val="0"/>
        </w:rPr>
      </w:pPr>
    </w:p>
    <w:p w:rsidR="00B535F3" w:rsidRPr="008B78EC" w:rsidRDefault="00B535F3" w:rsidP="00F30F5B">
      <w:pPr>
        <w:ind w:left="360" w:hanging="360"/>
        <w:jc w:val="both"/>
        <w:rPr>
          <w:bCs w:val="0"/>
        </w:rPr>
      </w:pPr>
      <w:r w:rsidRPr="008B78EC">
        <w:rPr>
          <w:bCs w:val="0"/>
        </w:rPr>
        <w:t>3.</w:t>
      </w:r>
      <w:r w:rsidRPr="008B78EC">
        <w:rPr>
          <w:bCs w:val="0"/>
        </w:rPr>
        <w:tab/>
        <w:t>The following school staff are</w:t>
      </w:r>
      <w:r w:rsidR="00DF112A" w:rsidRPr="008B78EC">
        <w:rPr>
          <w:bCs w:val="0"/>
        </w:rPr>
        <w:t xml:space="preserve"> </w:t>
      </w:r>
      <w:r w:rsidRPr="008B78EC">
        <w:rPr>
          <w:bCs w:val="0"/>
        </w:rPr>
        <w:t>responsible for performing clerical functions</w:t>
      </w:r>
      <w:r w:rsidR="00DF112A" w:rsidRPr="008B78EC">
        <w:rPr>
          <w:bCs w:val="0"/>
        </w:rPr>
        <w:t xml:space="preserve"> </w:t>
      </w:r>
      <w:r w:rsidRPr="008B78EC">
        <w:rPr>
          <w:bCs w:val="0"/>
        </w:rPr>
        <w:t>regarding the establishment and maintenance of the OSR:</w:t>
      </w:r>
    </w:p>
    <w:p w:rsidR="00B535F3" w:rsidRPr="008B78EC" w:rsidRDefault="00B535F3" w:rsidP="00F30F5B">
      <w:pPr>
        <w:numPr>
          <w:ilvl w:val="0"/>
          <w:numId w:val="18"/>
        </w:numPr>
        <w:jc w:val="both"/>
        <w:rPr>
          <w:bCs w:val="0"/>
        </w:rPr>
      </w:pPr>
      <w:r w:rsidRPr="008B78EC">
        <w:rPr>
          <w:bCs w:val="0"/>
        </w:rPr>
        <w:t>School Principal</w:t>
      </w:r>
    </w:p>
    <w:p w:rsidR="00B535F3" w:rsidRPr="008B78EC" w:rsidRDefault="00B535F3" w:rsidP="00F30F5B">
      <w:pPr>
        <w:numPr>
          <w:ilvl w:val="0"/>
          <w:numId w:val="18"/>
        </w:numPr>
        <w:jc w:val="both"/>
        <w:rPr>
          <w:bCs w:val="0"/>
        </w:rPr>
      </w:pPr>
      <w:r w:rsidRPr="008B78EC">
        <w:rPr>
          <w:bCs w:val="0"/>
        </w:rPr>
        <w:t>Secretaries designated by the Principal and/or Senior Staff</w:t>
      </w:r>
    </w:p>
    <w:p w:rsidR="00B535F3" w:rsidRPr="008B78EC" w:rsidRDefault="00B535F3" w:rsidP="00F30F5B">
      <w:pPr>
        <w:numPr>
          <w:ilvl w:val="0"/>
          <w:numId w:val="18"/>
        </w:numPr>
        <w:jc w:val="both"/>
        <w:rPr>
          <w:bCs w:val="0"/>
        </w:rPr>
      </w:pPr>
      <w:r w:rsidRPr="008B78EC">
        <w:rPr>
          <w:bCs w:val="0"/>
        </w:rPr>
        <w:t>Teachers of the school where the student receives an education</w:t>
      </w:r>
    </w:p>
    <w:p w:rsidR="00B535F3" w:rsidRPr="008B78EC" w:rsidRDefault="00B535F3" w:rsidP="00F30F5B">
      <w:pPr>
        <w:ind w:left="360"/>
        <w:jc w:val="both"/>
        <w:rPr>
          <w:bCs w:val="0"/>
        </w:rPr>
      </w:pPr>
    </w:p>
    <w:p w:rsidR="00B535F3" w:rsidRPr="008B78EC" w:rsidRDefault="00B535F3" w:rsidP="00F30F5B">
      <w:pPr>
        <w:ind w:left="360"/>
        <w:jc w:val="both"/>
        <w:rPr>
          <w:bCs w:val="0"/>
        </w:rPr>
      </w:pPr>
      <w:r w:rsidRPr="008B78EC">
        <w:rPr>
          <w:bCs w:val="0"/>
        </w:rPr>
        <w:t xml:space="preserve">Principals will ensure that all persons specified to perform clerical functions with respect to the OSR are made aware of the confidentiality provisions of the Education Act and the relevant Municipal Freedom of Information and </w:t>
      </w:r>
      <w:r w:rsidR="00D47F4D" w:rsidRPr="008B78EC">
        <w:rPr>
          <w:bCs w:val="0"/>
        </w:rPr>
        <w:t>P</w:t>
      </w:r>
      <w:r w:rsidRPr="008B78EC">
        <w:rPr>
          <w:bCs w:val="0"/>
        </w:rPr>
        <w:t>rotection of Privacy Act.</w:t>
      </w:r>
    </w:p>
    <w:p w:rsidR="00B535F3" w:rsidRPr="008B78EC" w:rsidRDefault="00B535F3" w:rsidP="00F30F5B">
      <w:pPr>
        <w:jc w:val="both"/>
        <w:rPr>
          <w:bCs w:val="0"/>
        </w:rPr>
      </w:pPr>
    </w:p>
    <w:p w:rsidR="00B535F3" w:rsidRPr="008B78EC" w:rsidRDefault="00B535F3" w:rsidP="00F30F5B">
      <w:pPr>
        <w:numPr>
          <w:ilvl w:val="1"/>
          <w:numId w:val="13"/>
        </w:numPr>
        <w:ind w:left="360" w:hanging="270"/>
        <w:jc w:val="both"/>
        <w:rPr>
          <w:bCs w:val="0"/>
        </w:rPr>
      </w:pPr>
      <w:r w:rsidRPr="008B78EC">
        <w:rPr>
          <w:bCs w:val="0"/>
        </w:rPr>
        <w:t>The Principal will ensure that the components of the OSR are maintained and where appropriate, the following electronically generated components in whole or in part, will be deemed acceptable as a segment of the OSR.</w:t>
      </w:r>
    </w:p>
    <w:p w:rsidR="00B535F3" w:rsidRPr="008B78EC" w:rsidRDefault="00B535F3" w:rsidP="00F30F5B">
      <w:pPr>
        <w:numPr>
          <w:ilvl w:val="0"/>
          <w:numId w:val="15"/>
        </w:numPr>
        <w:jc w:val="both"/>
        <w:rPr>
          <w:bCs w:val="0"/>
        </w:rPr>
      </w:pPr>
      <w:r w:rsidRPr="008B78EC">
        <w:rPr>
          <w:bCs w:val="0"/>
        </w:rPr>
        <w:t>Elementary and Secondary Registration Form</w:t>
      </w:r>
    </w:p>
    <w:p w:rsidR="00B535F3" w:rsidRPr="008B78EC" w:rsidRDefault="00B535F3" w:rsidP="00F30F5B">
      <w:pPr>
        <w:numPr>
          <w:ilvl w:val="0"/>
          <w:numId w:val="15"/>
        </w:numPr>
        <w:jc w:val="both"/>
        <w:rPr>
          <w:bCs w:val="0"/>
        </w:rPr>
      </w:pPr>
      <w:r w:rsidRPr="008B78EC">
        <w:rPr>
          <w:bCs w:val="0"/>
        </w:rPr>
        <w:t>Student Index Card</w:t>
      </w:r>
    </w:p>
    <w:p w:rsidR="00B535F3" w:rsidRPr="008B78EC" w:rsidRDefault="00B535F3" w:rsidP="00F30F5B">
      <w:pPr>
        <w:numPr>
          <w:ilvl w:val="0"/>
          <w:numId w:val="15"/>
        </w:numPr>
        <w:jc w:val="both"/>
        <w:rPr>
          <w:bCs w:val="0"/>
        </w:rPr>
      </w:pPr>
      <w:r w:rsidRPr="008B78EC">
        <w:rPr>
          <w:bCs w:val="0"/>
        </w:rPr>
        <w:t>Ontario Student Transcript (OST)</w:t>
      </w:r>
    </w:p>
    <w:p w:rsidR="00B535F3" w:rsidRPr="008B78EC" w:rsidRDefault="00B535F3" w:rsidP="00F30F5B">
      <w:pPr>
        <w:numPr>
          <w:ilvl w:val="0"/>
          <w:numId w:val="15"/>
        </w:numPr>
        <w:jc w:val="both"/>
        <w:rPr>
          <w:bCs w:val="0"/>
        </w:rPr>
      </w:pPr>
      <w:r w:rsidRPr="008B78EC">
        <w:rPr>
          <w:bCs w:val="0"/>
        </w:rPr>
        <w:t>Provincial and Board Report Cards</w:t>
      </w:r>
    </w:p>
    <w:p w:rsidR="00B535F3" w:rsidRPr="008B78EC" w:rsidRDefault="00B535F3" w:rsidP="00F30F5B">
      <w:pPr>
        <w:numPr>
          <w:ilvl w:val="0"/>
          <w:numId w:val="15"/>
        </w:numPr>
        <w:jc w:val="both"/>
        <w:rPr>
          <w:bCs w:val="0"/>
        </w:rPr>
      </w:pPr>
      <w:r w:rsidRPr="008B78EC">
        <w:rPr>
          <w:bCs w:val="0"/>
        </w:rPr>
        <w:t>Individual Education Plan</w:t>
      </w:r>
    </w:p>
    <w:p w:rsidR="00B535F3" w:rsidRPr="008B78EC" w:rsidRDefault="00B535F3" w:rsidP="00F30F5B">
      <w:pPr>
        <w:ind w:left="360"/>
        <w:jc w:val="both"/>
        <w:rPr>
          <w:bCs w:val="0"/>
        </w:rPr>
      </w:pPr>
    </w:p>
    <w:p w:rsidR="00B535F3" w:rsidRPr="008B78EC" w:rsidRDefault="00B535F3" w:rsidP="00F30F5B">
      <w:pPr>
        <w:ind w:left="361" w:hangingChars="164" w:hanging="361"/>
        <w:jc w:val="both"/>
        <w:rPr>
          <w:bCs w:val="0"/>
        </w:rPr>
      </w:pPr>
      <w:r w:rsidRPr="008B78EC">
        <w:rPr>
          <w:bCs w:val="0"/>
        </w:rPr>
        <w:t>5.</w:t>
      </w:r>
      <w:r w:rsidR="00F30F5B">
        <w:rPr>
          <w:bCs w:val="0"/>
        </w:rPr>
        <w:tab/>
      </w:r>
      <w:r w:rsidRPr="008B78EC">
        <w:rPr>
          <w:bCs w:val="0"/>
        </w:rPr>
        <w:t>The Principal or designate will ensure that the OSR in either hard copy or electronic format is stored</w:t>
      </w:r>
      <w:r w:rsidR="00F30F5B">
        <w:rPr>
          <w:bCs w:val="0"/>
        </w:rPr>
        <w:t xml:space="preserve"> </w:t>
      </w:r>
      <w:r w:rsidRPr="008B78EC">
        <w:rPr>
          <w:bCs w:val="0"/>
        </w:rPr>
        <w:t>in a secure location that provides confidentiality, security, and authorized accessibility to the record. There must be logged documentation if an OSR is removed from the storage area and it must be kept secure. It is never to be taken out of the school building unless subpoenaed by legislation, requested by another school or transferred within Niagara Catholic Schools.</w:t>
      </w:r>
    </w:p>
    <w:p w:rsidR="00B535F3" w:rsidRPr="008B78EC" w:rsidRDefault="00B535F3" w:rsidP="00F30F5B">
      <w:pPr>
        <w:ind w:left="361" w:hangingChars="164" w:hanging="361"/>
        <w:jc w:val="both"/>
        <w:rPr>
          <w:bCs w:val="0"/>
        </w:rPr>
      </w:pPr>
    </w:p>
    <w:p w:rsidR="00B535F3" w:rsidRPr="008B78EC" w:rsidRDefault="00B535F3" w:rsidP="00F30F5B">
      <w:pPr>
        <w:ind w:left="361" w:hangingChars="164" w:hanging="361"/>
        <w:jc w:val="both"/>
        <w:rPr>
          <w:bCs w:val="0"/>
        </w:rPr>
      </w:pPr>
      <w:r w:rsidRPr="008B78EC">
        <w:rPr>
          <w:bCs w:val="0"/>
        </w:rPr>
        <w:t>6.</w:t>
      </w:r>
      <w:r w:rsidR="00AF74C1">
        <w:rPr>
          <w:bCs w:val="0"/>
        </w:rPr>
        <w:tab/>
      </w:r>
      <w:r w:rsidRPr="008B78EC">
        <w:rPr>
          <w:bCs w:val="0"/>
        </w:rPr>
        <w:t>The Principal is to ensure, on an annual basis, that all materials purged from the OSR are shredded so that no identifiable information can be discerned.  The Principal will ensure that designated staff destroys the contents of the OSR by shredding hard copies, and/or deleting appropriate electronic files.</w:t>
      </w:r>
    </w:p>
    <w:p w:rsidR="006C2AA6" w:rsidRDefault="006C2AA6" w:rsidP="00DE0E9B">
      <w:pPr>
        <w:jc w:val="both"/>
        <w:rPr>
          <w:bCs w:val="0"/>
        </w:rPr>
      </w:pPr>
    </w:p>
    <w:p w:rsidR="00B535F3" w:rsidRPr="008B78EC" w:rsidRDefault="00B535F3" w:rsidP="00F30F5B">
      <w:pPr>
        <w:ind w:left="361" w:hangingChars="164" w:hanging="361"/>
        <w:jc w:val="both"/>
        <w:rPr>
          <w:bCs w:val="0"/>
        </w:rPr>
      </w:pPr>
      <w:r w:rsidRPr="008B78EC">
        <w:rPr>
          <w:bCs w:val="0"/>
        </w:rPr>
        <w:t>7.</w:t>
      </w:r>
      <w:r w:rsidR="00F30F5B">
        <w:rPr>
          <w:bCs w:val="0"/>
        </w:rPr>
        <w:tab/>
      </w:r>
      <w:r w:rsidRPr="008B78EC">
        <w:rPr>
          <w:bCs w:val="0"/>
        </w:rPr>
        <w:t>The Principal or designate must be present while the contents of the OSR are being examined.</w:t>
      </w:r>
    </w:p>
    <w:p w:rsidR="00F30F5B" w:rsidRDefault="00F30F5B" w:rsidP="00F30F5B">
      <w:pPr>
        <w:ind w:left="361" w:hangingChars="164" w:hanging="361"/>
        <w:jc w:val="both"/>
        <w:rPr>
          <w:bCs w:val="0"/>
        </w:rPr>
      </w:pPr>
    </w:p>
    <w:p w:rsidR="00B535F3" w:rsidRPr="008B78EC" w:rsidRDefault="00F30F5B" w:rsidP="00F30F5B">
      <w:pPr>
        <w:ind w:left="361" w:hangingChars="164" w:hanging="361"/>
        <w:jc w:val="both"/>
        <w:rPr>
          <w:bCs w:val="0"/>
        </w:rPr>
      </w:pPr>
      <w:r>
        <w:rPr>
          <w:bCs w:val="0"/>
        </w:rPr>
        <w:tab/>
      </w:r>
      <w:r w:rsidR="00B535F3" w:rsidRPr="008B78EC">
        <w:rPr>
          <w:bCs w:val="0"/>
        </w:rPr>
        <w:t xml:space="preserve">Parents or adult students, who require access to their child’s or their own OSR, must submit a request in writing to the Principal at least one week prior to accessing the OSR.  </w:t>
      </w:r>
    </w:p>
    <w:p w:rsidR="00F2413A" w:rsidRPr="008B78EC" w:rsidRDefault="00F2413A" w:rsidP="00F30F5B">
      <w:pPr>
        <w:ind w:left="361" w:hangingChars="164" w:hanging="361"/>
        <w:jc w:val="both"/>
        <w:rPr>
          <w:bCs w:val="0"/>
          <w:strike/>
        </w:rPr>
      </w:pPr>
    </w:p>
    <w:p w:rsidR="00B535F3" w:rsidRPr="008B78EC" w:rsidRDefault="00B535F3" w:rsidP="00F30F5B">
      <w:pPr>
        <w:numPr>
          <w:ilvl w:val="0"/>
          <w:numId w:val="23"/>
        </w:numPr>
        <w:tabs>
          <w:tab w:val="left" w:pos="360"/>
        </w:tabs>
        <w:ind w:left="361" w:hangingChars="164" w:hanging="361"/>
        <w:jc w:val="both"/>
        <w:rPr>
          <w:bCs w:val="0"/>
        </w:rPr>
      </w:pPr>
      <w:r w:rsidRPr="008B78EC">
        <w:rPr>
          <w:bCs w:val="0"/>
        </w:rPr>
        <w:t xml:space="preserve">Only Special Health Information that has been disclosed to the Principal and deemed by </w:t>
      </w:r>
      <w:r w:rsidR="00EB1919">
        <w:rPr>
          <w:bCs w:val="0"/>
        </w:rPr>
        <w:t>them</w:t>
      </w:r>
      <w:r w:rsidRPr="008B78EC">
        <w:rPr>
          <w:bCs w:val="0"/>
        </w:rPr>
        <w:t xml:space="preserve"> to be conducive to the improvement of the instruction of the student will be stored in the OSR.</w:t>
      </w:r>
    </w:p>
    <w:p w:rsidR="00B535F3" w:rsidRPr="008B78EC" w:rsidRDefault="00B535F3" w:rsidP="00F30F5B">
      <w:pPr>
        <w:jc w:val="both"/>
        <w:rPr>
          <w:bCs w:val="0"/>
        </w:rPr>
      </w:pPr>
    </w:p>
    <w:p w:rsidR="00B535F3" w:rsidRPr="008B78EC" w:rsidRDefault="00B535F3" w:rsidP="00F30F5B">
      <w:pPr>
        <w:ind w:left="360" w:hanging="360"/>
        <w:jc w:val="both"/>
        <w:rPr>
          <w:bCs w:val="0"/>
        </w:rPr>
      </w:pPr>
      <w:r w:rsidRPr="008B78EC">
        <w:rPr>
          <w:bCs w:val="0"/>
        </w:rPr>
        <w:t>9.</w:t>
      </w:r>
      <w:r w:rsidR="00AF74C1">
        <w:rPr>
          <w:bCs w:val="0"/>
        </w:rPr>
        <w:tab/>
      </w:r>
      <w:r w:rsidRPr="008B78EC">
        <w:rPr>
          <w:bCs w:val="0"/>
        </w:rPr>
        <w:t xml:space="preserve">Assessment and evaluation reports that are conducive to the educational achievement of the child will be stored in the documentation file of the OSR.  </w:t>
      </w:r>
    </w:p>
    <w:p w:rsidR="00B535F3" w:rsidRPr="008B78EC" w:rsidRDefault="00B535F3" w:rsidP="00F30F5B">
      <w:pPr>
        <w:ind w:left="360" w:hanging="360"/>
        <w:jc w:val="both"/>
        <w:rPr>
          <w:bCs w:val="0"/>
        </w:rPr>
      </w:pPr>
    </w:p>
    <w:p w:rsidR="00B535F3" w:rsidRPr="008B78EC" w:rsidRDefault="00B535F3" w:rsidP="00F30F5B">
      <w:pPr>
        <w:ind w:left="360" w:hanging="360"/>
        <w:jc w:val="both"/>
        <w:rPr>
          <w:bCs w:val="0"/>
        </w:rPr>
      </w:pPr>
      <w:r w:rsidRPr="008B78EC">
        <w:rPr>
          <w:bCs w:val="0"/>
        </w:rPr>
        <w:t>10.</w:t>
      </w:r>
      <w:r w:rsidR="00F30F5B">
        <w:rPr>
          <w:bCs w:val="0"/>
        </w:rPr>
        <w:tab/>
      </w:r>
      <w:r w:rsidRPr="008B78EC">
        <w:rPr>
          <w:bCs w:val="0"/>
        </w:rPr>
        <w:t>Current photographs of students are to be maintained electronically via the Student Information System</w:t>
      </w:r>
      <w:r w:rsidR="00F2413A" w:rsidRPr="008B78EC">
        <w:rPr>
          <w:bCs w:val="0"/>
        </w:rPr>
        <w:t>.</w:t>
      </w:r>
      <w:r w:rsidRPr="008B78EC">
        <w:rPr>
          <w:bCs w:val="0"/>
        </w:rPr>
        <w:t xml:space="preserve"> It is not necessary for them to be placed on the OSR folder.</w:t>
      </w:r>
    </w:p>
    <w:p w:rsidR="00B535F3" w:rsidRPr="008B78EC" w:rsidRDefault="00B535F3" w:rsidP="00F30F5B">
      <w:pPr>
        <w:ind w:left="360" w:hanging="360"/>
        <w:jc w:val="both"/>
        <w:rPr>
          <w:bCs w:val="0"/>
        </w:rPr>
      </w:pPr>
    </w:p>
    <w:p w:rsidR="00B535F3" w:rsidRPr="008B78EC" w:rsidRDefault="00B535F3" w:rsidP="00F30F5B">
      <w:pPr>
        <w:ind w:left="360" w:hanging="360"/>
        <w:jc w:val="both"/>
        <w:rPr>
          <w:bCs w:val="0"/>
        </w:rPr>
      </w:pPr>
      <w:r w:rsidRPr="008B78EC">
        <w:rPr>
          <w:bCs w:val="0"/>
        </w:rPr>
        <w:t>11.</w:t>
      </w:r>
      <w:r w:rsidR="00F30F5B">
        <w:rPr>
          <w:bCs w:val="0"/>
        </w:rPr>
        <w:tab/>
      </w:r>
      <w:r w:rsidRPr="008B78EC">
        <w:rPr>
          <w:bCs w:val="0"/>
        </w:rPr>
        <w:t xml:space="preserve">Prior Learning Assessment and Recognition (PLAR) information will be stored in the OSR, according to Board </w:t>
      </w:r>
      <w:r w:rsidR="0073219D" w:rsidRPr="0073219D">
        <w:rPr>
          <w:bCs w:val="0"/>
        </w:rPr>
        <w:t xml:space="preserve">Administrative Operational Procedures </w:t>
      </w:r>
      <w:r w:rsidRPr="008B78EC">
        <w:rPr>
          <w:bCs w:val="0"/>
        </w:rPr>
        <w:t>No. 400.4.</w:t>
      </w:r>
    </w:p>
    <w:p w:rsidR="00B535F3" w:rsidRPr="008B78EC" w:rsidRDefault="00B535F3" w:rsidP="00F30F5B">
      <w:pPr>
        <w:ind w:left="360" w:hanging="360"/>
        <w:jc w:val="both"/>
        <w:rPr>
          <w:bCs w:val="0"/>
        </w:rPr>
      </w:pPr>
    </w:p>
    <w:p w:rsidR="00B535F3" w:rsidRPr="008B78EC" w:rsidRDefault="00B535F3" w:rsidP="00F30F5B">
      <w:pPr>
        <w:ind w:left="360" w:hanging="360"/>
        <w:jc w:val="both"/>
        <w:rPr>
          <w:bCs w:val="0"/>
        </w:rPr>
      </w:pPr>
      <w:r w:rsidRPr="008B78EC">
        <w:rPr>
          <w:bCs w:val="0"/>
        </w:rPr>
        <w:t>12.</w:t>
      </w:r>
      <w:r w:rsidR="00F30F5B">
        <w:rPr>
          <w:bCs w:val="0"/>
        </w:rPr>
        <w:tab/>
      </w:r>
      <w:r w:rsidRPr="008B78EC">
        <w:rPr>
          <w:bCs w:val="0"/>
        </w:rPr>
        <w:t>Continuing Education – An Office Index Card containing the information required in Section 4 of the   Ministry of Education Ontario Student Record (OSR) Guideline 2000 as amended</w:t>
      </w:r>
      <w:r w:rsidR="00092544" w:rsidRPr="008B78EC">
        <w:rPr>
          <w:bCs w:val="0"/>
        </w:rPr>
        <w:t xml:space="preserve">, will be created for </w:t>
      </w:r>
      <w:r w:rsidRPr="008B78EC">
        <w:rPr>
          <w:bCs w:val="0"/>
        </w:rPr>
        <w:t>all students enrolled in Continuing Education.</w:t>
      </w:r>
    </w:p>
    <w:p w:rsidR="00B535F3" w:rsidRPr="008B78EC" w:rsidRDefault="00B535F3" w:rsidP="00F30F5B">
      <w:pPr>
        <w:ind w:left="360" w:hanging="360"/>
        <w:jc w:val="both"/>
        <w:rPr>
          <w:bCs w:val="0"/>
        </w:rPr>
      </w:pPr>
    </w:p>
    <w:p w:rsidR="00B535F3" w:rsidRPr="008B78EC" w:rsidRDefault="00B535F3" w:rsidP="00F30F5B">
      <w:pPr>
        <w:ind w:left="360" w:hanging="360"/>
        <w:jc w:val="both"/>
        <w:rPr>
          <w:bCs w:val="0"/>
        </w:rPr>
      </w:pPr>
      <w:r w:rsidRPr="008B78EC">
        <w:rPr>
          <w:bCs w:val="0"/>
        </w:rPr>
        <w:t>13.</w:t>
      </w:r>
      <w:r w:rsidR="00F30F5B">
        <w:rPr>
          <w:bCs w:val="0"/>
        </w:rPr>
        <w:tab/>
      </w:r>
      <w:r w:rsidRPr="008B78EC">
        <w:rPr>
          <w:bCs w:val="0"/>
        </w:rPr>
        <w:t>Upon school closures, the OSR will be forwarded to the schools to which the students have been relocated. Retired OSR’s will be sent to the Catholic Education Centre for secured storage at a Board site.</w:t>
      </w:r>
    </w:p>
    <w:p w:rsidR="00B535F3" w:rsidRPr="008B78EC" w:rsidRDefault="00B535F3" w:rsidP="00F30F5B">
      <w:pPr>
        <w:ind w:left="360" w:hanging="360"/>
        <w:jc w:val="both"/>
        <w:rPr>
          <w:bCs w:val="0"/>
          <w:strike/>
        </w:rPr>
      </w:pPr>
    </w:p>
    <w:p w:rsidR="00EE7A44" w:rsidRDefault="00B535F3" w:rsidP="00F30F5B">
      <w:pPr>
        <w:tabs>
          <w:tab w:val="left" w:pos="360"/>
        </w:tabs>
        <w:ind w:left="360" w:hanging="360"/>
        <w:jc w:val="both"/>
        <w:rPr>
          <w:bCs w:val="0"/>
        </w:rPr>
      </w:pPr>
      <w:r w:rsidRPr="008B78EC">
        <w:rPr>
          <w:bCs w:val="0"/>
        </w:rPr>
        <w:t>14.</w:t>
      </w:r>
      <w:r w:rsidR="00F30F5B">
        <w:rPr>
          <w:bCs w:val="0"/>
        </w:rPr>
        <w:tab/>
      </w:r>
      <w:r w:rsidRPr="008B78EC">
        <w:rPr>
          <w:bCs w:val="0"/>
        </w:rPr>
        <w:t xml:space="preserve">Where permitted through Ministry Regulations all or parts of the OSR may be converted to an electronic format. Further </w:t>
      </w:r>
      <w:r w:rsidR="00456466">
        <w:rPr>
          <w:bCs w:val="0"/>
        </w:rPr>
        <w:t>procedures</w:t>
      </w:r>
      <w:r w:rsidRPr="008B78EC">
        <w:rPr>
          <w:bCs w:val="0"/>
        </w:rPr>
        <w:t xml:space="preserve"> to govern the creation of Electronic versions of the OSR, may be developed by the Ministry.</w:t>
      </w:r>
    </w:p>
    <w:p w:rsidR="00DE0E9B" w:rsidRDefault="00DE0E9B" w:rsidP="00DE0E9B">
      <w:pPr>
        <w:jc w:val="both"/>
      </w:pPr>
    </w:p>
    <w:p w:rsidR="00DE0E9B" w:rsidRPr="006C2AA6" w:rsidRDefault="00DE0E9B" w:rsidP="00DE0E9B">
      <w:pPr>
        <w:jc w:val="both"/>
        <w:rPr>
          <w:b/>
          <w:i/>
        </w:rPr>
      </w:pPr>
      <w:r>
        <w:rPr>
          <w:b/>
          <w:i/>
        </w:rPr>
        <w:t>References</w:t>
      </w:r>
    </w:p>
    <w:p w:rsidR="00DE0E9B" w:rsidRPr="006C2AA6" w:rsidRDefault="001A5030" w:rsidP="00DE0E9B">
      <w:pPr>
        <w:numPr>
          <w:ilvl w:val="0"/>
          <w:numId w:val="26"/>
        </w:numPr>
        <w:rPr>
          <w:b/>
          <w:bCs w:val="0"/>
          <w:i/>
          <w:color w:val="000000"/>
        </w:rPr>
      </w:pPr>
      <w:hyperlink r:id="rId9" w:history="1">
        <w:r w:rsidR="00DE0E9B" w:rsidRPr="006C2AA6">
          <w:rPr>
            <w:rStyle w:val="Hyperlink"/>
            <w:b/>
            <w:bCs w:val="0"/>
            <w:i/>
          </w:rPr>
          <w:t>Municipal Freedom of Information and Protection of Privacy Act</w:t>
        </w:r>
      </w:hyperlink>
      <w:r w:rsidR="00DE0E9B" w:rsidRPr="006C2AA6">
        <w:rPr>
          <w:b/>
          <w:bCs w:val="0"/>
          <w:i/>
          <w:color w:val="000000"/>
        </w:rPr>
        <w:t xml:space="preserve"> </w:t>
      </w:r>
    </w:p>
    <w:p w:rsidR="00DE0E9B" w:rsidRPr="006C2AA6" w:rsidRDefault="001A5030" w:rsidP="00DE0E9B">
      <w:pPr>
        <w:numPr>
          <w:ilvl w:val="0"/>
          <w:numId w:val="26"/>
        </w:numPr>
        <w:rPr>
          <w:b/>
          <w:bCs w:val="0"/>
          <w:i/>
          <w:color w:val="000000"/>
        </w:rPr>
      </w:pPr>
      <w:hyperlink r:id="rId10" w:history="1">
        <w:r w:rsidR="00DE0E9B" w:rsidRPr="006C2AA6">
          <w:rPr>
            <w:rStyle w:val="Hyperlink"/>
            <w:b/>
            <w:bCs w:val="0"/>
            <w:i/>
          </w:rPr>
          <w:t>Ontario Education Act, R.S.O. 1990</w:t>
        </w:r>
      </w:hyperlink>
    </w:p>
    <w:p w:rsidR="00DE0E9B" w:rsidRPr="006C2AA6" w:rsidRDefault="001A5030" w:rsidP="00DE0E9B">
      <w:pPr>
        <w:numPr>
          <w:ilvl w:val="0"/>
          <w:numId w:val="26"/>
        </w:numPr>
        <w:rPr>
          <w:b/>
          <w:bCs w:val="0"/>
          <w:i/>
          <w:color w:val="000000"/>
        </w:rPr>
      </w:pPr>
      <w:hyperlink r:id="rId11" w:history="1">
        <w:r w:rsidR="00DE0E9B" w:rsidRPr="006C2AA6">
          <w:rPr>
            <w:rStyle w:val="Hyperlink"/>
            <w:b/>
            <w:bCs w:val="0"/>
            <w:i/>
          </w:rPr>
          <w:t>Ontario Student Record (OSR) Guideline, 2000</w:t>
        </w:r>
      </w:hyperlink>
      <w:r w:rsidR="00DE0E9B" w:rsidRPr="006C2AA6">
        <w:rPr>
          <w:b/>
          <w:bCs w:val="0"/>
          <w:i/>
          <w:color w:val="000000"/>
        </w:rPr>
        <w:t xml:space="preserve"> </w:t>
      </w:r>
    </w:p>
    <w:p w:rsidR="00DE0E9B" w:rsidRPr="006C2AA6" w:rsidRDefault="001A5030" w:rsidP="00DE0E9B">
      <w:pPr>
        <w:numPr>
          <w:ilvl w:val="0"/>
          <w:numId w:val="26"/>
        </w:numPr>
        <w:rPr>
          <w:b/>
          <w:bCs w:val="0"/>
          <w:i/>
          <w:color w:val="000000"/>
        </w:rPr>
      </w:pPr>
      <w:hyperlink r:id="rId12" w:history="1">
        <w:r w:rsidR="00DE0E9B" w:rsidRPr="006C2AA6">
          <w:rPr>
            <w:rStyle w:val="Hyperlink"/>
            <w:b/>
            <w:bCs w:val="0"/>
            <w:i/>
          </w:rPr>
          <w:t>Ontario Student Transcript (OST) Manual, 2013</w:t>
        </w:r>
      </w:hyperlink>
    </w:p>
    <w:p w:rsidR="00DE0E9B" w:rsidRPr="006C2AA6" w:rsidRDefault="00DE0E9B" w:rsidP="00DE0E9B">
      <w:pPr>
        <w:numPr>
          <w:ilvl w:val="0"/>
          <w:numId w:val="26"/>
        </w:numPr>
        <w:rPr>
          <w:b/>
          <w:bCs w:val="0"/>
          <w:i/>
          <w:color w:val="000000"/>
        </w:rPr>
      </w:pPr>
      <w:r w:rsidRPr="006C2AA6">
        <w:rPr>
          <w:b/>
          <w:bCs w:val="0"/>
          <w:i/>
          <w:color w:val="000000"/>
        </w:rPr>
        <w:t xml:space="preserve">Niagara Catholic </w:t>
      </w:r>
      <w:r>
        <w:rPr>
          <w:b/>
          <w:bCs w:val="0"/>
          <w:i/>
          <w:color w:val="000000"/>
        </w:rPr>
        <w:t xml:space="preserve">District School Board </w:t>
      </w:r>
      <w:r w:rsidRPr="006C2AA6">
        <w:rPr>
          <w:b/>
          <w:bCs w:val="0"/>
          <w:i/>
          <w:color w:val="000000"/>
        </w:rPr>
        <w:t>Policies</w:t>
      </w:r>
      <w:r>
        <w:rPr>
          <w:b/>
          <w:bCs w:val="0"/>
          <w:i/>
          <w:color w:val="000000"/>
        </w:rPr>
        <w:t>/Procedures</w:t>
      </w:r>
    </w:p>
    <w:p w:rsidR="00DE0E9B" w:rsidRPr="001A5030" w:rsidRDefault="001A5030" w:rsidP="00DE0E9B">
      <w:pPr>
        <w:numPr>
          <w:ilvl w:val="1"/>
          <w:numId w:val="27"/>
        </w:numPr>
        <w:ind w:left="1080"/>
        <w:rPr>
          <w:rStyle w:val="Hyperlink"/>
          <w:b/>
          <w:bCs w:val="0"/>
          <w:i/>
        </w:rPr>
      </w:pPr>
      <w:r>
        <w:rPr>
          <w:b/>
          <w:bCs w:val="0"/>
          <w:i/>
        </w:rPr>
        <w:fldChar w:fldCharType="begin"/>
      </w:r>
      <w:r>
        <w:rPr>
          <w:b/>
          <w:bCs w:val="0"/>
          <w:i/>
        </w:rPr>
        <w:instrText xml:space="preserve"> HYPERLINK "https://docushare.ncdsb.com/dsweb/Get/Document-1982069/800.8%20-%20Accessibility%20Standards%20Policy.pdf" </w:instrText>
      </w:r>
      <w:r>
        <w:rPr>
          <w:b/>
          <w:bCs w:val="0"/>
          <w:i/>
        </w:rPr>
      </w:r>
      <w:r>
        <w:rPr>
          <w:b/>
          <w:bCs w:val="0"/>
          <w:i/>
        </w:rPr>
        <w:fldChar w:fldCharType="separate"/>
      </w:r>
      <w:r w:rsidR="00DE0E9B" w:rsidRPr="001A5030">
        <w:rPr>
          <w:rStyle w:val="Hyperlink"/>
          <w:b/>
          <w:bCs w:val="0"/>
          <w:i/>
        </w:rPr>
        <w:t>Accessibility Standards Policy (800.8)</w:t>
      </w:r>
    </w:p>
    <w:p w:rsidR="00DE0E9B" w:rsidRPr="001A5030" w:rsidRDefault="001A5030" w:rsidP="00DE0E9B">
      <w:pPr>
        <w:numPr>
          <w:ilvl w:val="1"/>
          <w:numId w:val="27"/>
        </w:numPr>
        <w:ind w:left="1080"/>
        <w:rPr>
          <w:rStyle w:val="Hyperlink"/>
          <w:b/>
          <w:bCs w:val="0"/>
          <w:i/>
        </w:rPr>
      </w:pPr>
      <w:r>
        <w:rPr>
          <w:b/>
          <w:bCs w:val="0"/>
          <w:i/>
        </w:rPr>
        <w:fldChar w:fldCharType="end"/>
      </w:r>
      <w:r>
        <w:rPr>
          <w:b/>
          <w:bCs w:val="0"/>
          <w:i/>
        </w:rPr>
        <w:fldChar w:fldCharType="begin"/>
      </w:r>
      <w:r>
        <w:rPr>
          <w:b/>
          <w:bCs w:val="0"/>
          <w:i/>
        </w:rPr>
        <w:instrText xml:space="preserve"> HYPERLINK "https://docushare.ncdsb.com/dsweb/Get/Document-1981993/400.4%20-%20Prior%20Learning%20Assessment%20&amp;%20Recognition%20(PLAR)%20AOP.pdf" </w:instrText>
      </w:r>
      <w:r>
        <w:rPr>
          <w:b/>
          <w:bCs w:val="0"/>
          <w:i/>
        </w:rPr>
      </w:r>
      <w:r>
        <w:rPr>
          <w:b/>
          <w:bCs w:val="0"/>
          <w:i/>
        </w:rPr>
        <w:fldChar w:fldCharType="separate"/>
      </w:r>
      <w:r w:rsidR="00DE0E9B" w:rsidRPr="001A5030">
        <w:rPr>
          <w:rStyle w:val="Hyperlink"/>
          <w:b/>
          <w:bCs w:val="0"/>
          <w:i/>
        </w:rPr>
        <w:t>Prior Learning Assessment and Recognition (400.4)</w:t>
      </w:r>
      <w:r w:rsidRPr="001A5030">
        <w:rPr>
          <w:rStyle w:val="Hyperlink"/>
          <w:b/>
          <w:bCs w:val="0"/>
          <w:i/>
        </w:rPr>
        <w:t xml:space="preserve"> AOP</w:t>
      </w:r>
    </w:p>
    <w:p w:rsidR="00DE0E9B" w:rsidRPr="001A5030" w:rsidRDefault="001A5030" w:rsidP="00DE0E9B">
      <w:pPr>
        <w:numPr>
          <w:ilvl w:val="1"/>
          <w:numId w:val="27"/>
        </w:numPr>
        <w:ind w:left="1080"/>
        <w:rPr>
          <w:rStyle w:val="Hyperlink"/>
          <w:b/>
          <w:bCs w:val="0"/>
          <w:i/>
        </w:rPr>
      </w:pPr>
      <w:r>
        <w:rPr>
          <w:b/>
          <w:bCs w:val="0"/>
          <w:i/>
        </w:rPr>
        <w:fldChar w:fldCharType="end"/>
      </w:r>
      <w:r>
        <w:rPr>
          <w:b/>
          <w:bCs w:val="0"/>
          <w:i/>
        </w:rPr>
        <w:fldChar w:fldCharType="begin"/>
      </w:r>
      <w:r>
        <w:rPr>
          <w:b/>
          <w:bCs w:val="0"/>
          <w:i/>
        </w:rPr>
        <w:instrText xml:space="preserve"> HYPERLINK "https://docushare.ncdsb.com/dsweb/Get/Document-1982059/600.2%20-%20Records%20and%20Information%20Management%20Policy.pdf" </w:instrText>
      </w:r>
      <w:r>
        <w:rPr>
          <w:b/>
          <w:bCs w:val="0"/>
          <w:i/>
        </w:rPr>
      </w:r>
      <w:r>
        <w:rPr>
          <w:b/>
          <w:bCs w:val="0"/>
          <w:i/>
        </w:rPr>
        <w:fldChar w:fldCharType="separate"/>
      </w:r>
      <w:r w:rsidR="00DE0E9B" w:rsidRPr="001A5030">
        <w:rPr>
          <w:rStyle w:val="Hyperlink"/>
          <w:b/>
          <w:bCs w:val="0"/>
          <w:i/>
        </w:rPr>
        <w:t>Records and Information Management Policy (600.2)</w:t>
      </w:r>
    </w:p>
    <w:p w:rsidR="00DE0E9B" w:rsidRDefault="001A5030" w:rsidP="00F30F5B">
      <w:pPr>
        <w:tabs>
          <w:tab w:val="left" w:pos="360"/>
        </w:tabs>
        <w:ind w:left="360" w:hanging="360"/>
        <w:jc w:val="both"/>
        <w:rPr>
          <w:bCs w:val="0"/>
        </w:rPr>
      </w:pPr>
      <w:r>
        <w:rPr>
          <w:b/>
          <w:bCs w:val="0"/>
          <w:i/>
        </w:rPr>
        <w:fldChar w:fldCharType="end"/>
      </w:r>
      <w:bookmarkStart w:id="1" w:name="_GoBack"/>
      <w:bookmarkEnd w:id="1"/>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095504"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095504" w:rsidRPr="00907AF4" w:rsidRDefault="00095504"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lastRenderedPageBreak/>
              <w:t xml:space="preserve">Adopted Date:  </w:t>
            </w:r>
          </w:p>
          <w:p w:rsidR="00095504" w:rsidRPr="00907AF4" w:rsidRDefault="00095504" w:rsidP="00CA2E5C">
            <w:pPr>
              <w:spacing w:line="228" w:lineRule="auto"/>
              <w:rPr>
                <w:rFonts w:ascii="Calibri" w:hAnsi="Calibri"/>
                <w:b/>
                <w:color w:val="FFFFFF"/>
                <w:sz w:val="18"/>
                <w:szCs w:val="18"/>
                <w:lang w:val="en-CA" w:eastAsia="en-CA"/>
              </w:rPr>
            </w:pPr>
          </w:p>
          <w:p w:rsidR="00095504" w:rsidRPr="00907AF4" w:rsidRDefault="00095504"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rsidR="00095504" w:rsidRPr="00907AF4" w:rsidRDefault="00095504" w:rsidP="00CA2E5C">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095504" w:rsidRPr="00907AF4" w:rsidRDefault="00095504" w:rsidP="00CA2E5C">
            <w:pPr>
              <w:spacing w:line="228" w:lineRule="auto"/>
              <w:rPr>
                <w:rFonts w:ascii="Calibri" w:hAnsi="Calibri"/>
                <w:b/>
                <w:sz w:val="18"/>
                <w:szCs w:val="18"/>
                <w:lang w:val="en-CA" w:eastAsia="en-CA"/>
              </w:rPr>
            </w:pPr>
            <w:r>
              <w:rPr>
                <w:rFonts w:ascii="Calibri" w:hAnsi="Calibri"/>
                <w:b/>
                <w:sz w:val="18"/>
                <w:szCs w:val="18"/>
                <w:lang w:val="en-CA" w:eastAsia="en-CA"/>
              </w:rPr>
              <w:t>June 26, 2006</w:t>
            </w:r>
          </w:p>
          <w:p w:rsidR="00095504" w:rsidRPr="00907AF4" w:rsidRDefault="00095504" w:rsidP="00CA2E5C">
            <w:pPr>
              <w:spacing w:line="228" w:lineRule="auto"/>
              <w:rPr>
                <w:rFonts w:ascii="Calibri" w:hAnsi="Calibri"/>
                <w:b/>
                <w:sz w:val="18"/>
                <w:szCs w:val="18"/>
                <w:lang w:val="en-CA" w:eastAsia="en-CA"/>
              </w:rPr>
            </w:pPr>
          </w:p>
          <w:p w:rsidR="00095504" w:rsidRDefault="00095504" w:rsidP="00CA2E5C">
            <w:pPr>
              <w:spacing w:line="228" w:lineRule="auto"/>
              <w:rPr>
                <w:rFonts w:ascii="Calibri" w:hAnsi="Calibri"/>
                <w:b/>
                <w:sz w:val="18"/>
                <w:szCs w:val="18"/>
                <w:lang w:val="en-CA" w:eastAsia="en-CA"/>
              </w:rPr>
            </w:pPr>
            <w:r>
              <w:rPr>
                <w:rFonts w:ascii="Calibri" w:hAnsi="Calibri"/>
                <w:b/>
                <w:sz w:val="18"/>
                <w:szCs w:val="18"/>
                <w:lang w:val="en-CA" w:eastAsia="en-CA"/>
              </w:rPr>
              <w:t>March 18, 2014</w:t>
            </w:r>
          </w:p>
          <w:p w:rsidR="00095504" w:rsidRPr="00907AF4" w:rsidRDefault="00095504" w:rsidP="00CA2E5C">
            <w:pPr>
              <w:spacing w:line="228" w:lineRule="auto"/>
              <w:rPr>
                <w:rFonts w:ascii="Calibri" w:hAnsi="Calibri"/>
                <w:b/>
                <w:sz w:val="18"/>
                <w:szCs w:val="18"/>
                <w:lang w:val="en-CA" w:eastAsia="en-CA"/>
              </w:rPr>
            </w:pPr>
          </w:p>
          <w:p w:rsidR="00095504" w:rsidRPr="00907AF4" w:rsidRDefault="00095504" w:rsidP="00CA2E5C">
            <w:pPr>
              <w:spacing w:line="228" w:lineRule="auto"/>
              <w:rPr>
                <w:rFonts w:ascii="Calibri" w:hAnsi="Calibri"/>
                <w:b/>
                <w:sz w:val="18"/>
                <w:szCs w:val="18"/>
                <w:lang w:val="en-CA" w:eastAsia="en-CA"/>
              </w:rPr>
            </w:pPr>
          </w:p>
        </w:tc>
      </w:tr>
    </w:tbl>
    <w:p w:rsidR="00095504" w:rsidRPr="00F30F5B" w:rsidRDefault="00095504" w:rsidP="00F30F5B">
      <w:pPr>
        <w:tabs>
          <w:tab w:val="left" w:pos="360"/>
        </w:tabs>
        <w:ind w:left="360" w:hanging="360"/>
        <w:jc w:val="both"/>
        <w:rPr>
          <w:bCs w:val="0"/>
        </w:rPr>
      </w:pPr>
    </w:p>
    <w:sectPr w:rsidR="00095504" w:rsidRPr="00F30F5B" w:rsidSect="006C2AA6">
      <w:headerReference w:type="default" r:id="rId13"/>
      <w:footerReference w:type="default" r:id="rId14"/>
      <w:pgSz w:w="12240" w:h="15840" w:code="1"/>
      <w:pgMar w:top="864" w:right="1440" w:bottom="576" w:left="144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E44" w:rsidRDefault="006A6E44">
      <w:r>
        <w:separator/>
      </w:r>
    </w:p>
  </w:endnote>
  <w:endnote w:type="continuationSeparator" w:id="0">
    <w:p w:rsidR="006A6E44" w:rsidRDefault="006A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AA6" w:rsidRPr="006C2AA6" w:rsidRDefault="006C2AA6" w:rsidP="006C2AA6">
    <w:pPr>
      <w:pStyle w:val="Footer"/>
      <w:rPr>
        <w:i/>
        <w:color w:val="808080"/>
        <w:sz w:val="16"/>
        <w:szCs w:val="26"/>
      </w:rPr>
    </w:pPr>
  </w:p>
  <w:p w:rsidR="006C2AA6" w:rsidRPr="006C2AA6" w:rsidRDefault="006C2AA6" w:rsidP="006C2AA6">
    <w:pPr>
      <w:pStyle w:val="Footer"/>
      <w:pBdr>
        <w:top w:val="single" w:sz="2" w:space="1" w:color="808080"/>
      </w:pBdr>
      <w:rPr>
        <w:i/>
        <w:color w:val="808080"/>
        <w:sz w:val="16"/>
        <w:szCs w:val="26"/>
      </w:rPr>
    </w:pPr>
  </w:p>
  <w:p w:rsidR="006C2AA6" w:rsidRPr="00DE0E9B" w:rsidRDefault="006C2AA6" w:rsidP="00DE0E9B">
    <w:pPr>
      <w:pStyle w:val="Footer"/>
      <w:rPr>
        <w:i/>
        <w:color w:val="808080"/>
        <w:sz w:val="16"/>
        <w:szCs w:val="26"/>
      </w:rPr>
    </w:pPr>
    <w:r>
      <w:rPr>
        <w:i/>
        <w:color w:val="808080"/>
        <w:sz w:val="16"/>
        <w:szCs w:val="26"/>
      </w:rPr>
      <w:t xml:space="preserve">Ontario Student Record (OSR) </w:t>
    </w:r>
    <w:r w:rsidRPr="006C2AA6">
      <w:rPr>
        <w:i/>
        <w:color w:val="808080"/>
        <w:sz w:val="16"/>
        <w:szCs w:val="26"/>
      </w:rPr>
      <w:t>(</w:t>
    </w:r>
    <w:r>
      <w:rPr>
        <w:i/>
        <w:color w:val="808080"/>
        <w:sz w:val="16"/>
        <w:szCs w:val="26"/>
      </w:rPr>
      <w:t>301.7</w:t>
    </w:r>
    <w:r w:rsidRPr="006C2AA6">
      <w:rPr>
        <w:i/>
        <w:color w:val="808080"/>
        <w:sz w:val="16"/>
        <w:szCs w:val="26"/>
      </w:rPr>
      <w:t>)</w:t>
    </w:r>
    <w:r w:rsidR="00DE0E9B">
      <w:rPr>
        <w:i/>
        <w:color w:val="808080"/>
        <w:sz w:val="16"/>
        <w:szCs w:val="26"/>
      </w:rPr>
      <w:t xml:space="preserve"> </w:t>
    </w:r>
    <w:r w:rsidR="00DE0E9B" w:rsidRPr="00DE0E9B">
      <w:rPr>
        <w:i/>
        <w:color w:val="808080"/>
        <w:sz w:val="16"/>
        <w:szCs w:val="26"/>
      </w:rPr>
      <w:t>Administrative Operational Procedures</w:t>
    </w:r>
  </w:p>
  <w:p w:rsidR="006C2AA6" w:rsidRPr="006C2AA6" w:rsidRDefault="006C2AA6">
    <w:pPr>
      <w:pStyle w:val="Footer"/>
      <w:rPr>
        <w:i/>
        <w:color w:val="808080"/>
        <w:sz w:val="16"/>
      </w:rPr>
    </w:pPr>
    <w:r w:rsidRPr="006C2AA6">
      <w:rPr>
        <w:i/>
        <w:color w:val="808080"/>
        <w:sz w:val="16"/>
      </w:rPr>
      <w:t xml:space="preserve">Page </w:t>
    </w:r>
    <w:r w:rsidRPr="006C2AA6">
      <w:rPr>
        <w:i/>
        <w:color w:val="808080"/>
        <w:sz w:val="16"/>
      </w:rPr>
      <w:fldChar w:fldCharType="begin"/>
    </w:r>
    <w:r w:rsidRPr="006C2AA6">
      <w:rPr>
        <w:i/>
        <w:color w:val="808080"/>
        <w:sz w:val="16"/>
      </w:rPr>
      <w:instrText xml:space="preserve"> PAGE  \* Arabic  \* MERGEFORMAT </w:instrText>
    </w:r>
    <w:r w:rsidRPr="006C2AA6">
      <w:rPr>
        <w:i/>
        <w:color w:val="808080"/>
        <w:sz w:val="16"/>
      </w:rPr>
      <w:fldChar w:fldCharType="separate"/>
    </w:r>
    <w:r w:rsidR="001A5030">
      <w:rPr>
        <w:i/>
        <w:noProof/>
        <w:color w:val="808080"/>
        <w:sz w:val="16"/>
      </w:rPr>
      <w:t>2</w:t>
    </w:r>
    <w:r w:rsidRPr="006C2AA6">
      <w:rPr>
        <w:i/>
        <w:color w:val="808080"/>
        <w:sz w:val="16"/>
      </w:rPr>
      <w:fldChar w:fldCharType="end"/>
    </w:r>
    <w:r w:rsidRPr="006C2AA6">
      <w:rPr>
        <w:i/>
        <w:color w:val="808080"/>
        <w:sz w:val="16"/>
      </w:rPr>
      <w:t xml:space="preserve"> of </w:t>
    </w:r>
    <w:r w:rsidRPr="006C2AA6">
      <w:rPr>
        <w:i/>
        <w:color w:val="808080"/>
        <w:sz w:val="16"/>
      </w:rPr>
      <w:fldChar w:fldCharType="begin"/>
    </w:r>
    <w:r w:rsidRPr="006C2AA6">
      <w:rPr>
        <w:i/>
        <w:color w:val="808080"/>
        <w:sz w:val="16"/>
      </w:rPr>
      <w:instrText xml:space="preserve"> NUMPAGES  \* Arabic  \* MERGEFORMAT </w:instrText>
    </w:r>
    <w:r w:rsidRPr="006C2AA6">
      <w:rPr>
        <w:i/>
        <w:color w:val="808080"/>
        <w:sz w:val="16"/>
      </w:rPr>
      <w:fldChar w:fldCharType="separate"/>
    </w:r>
    <w:r w:rsidR="001A5030">
      <w:rPr>
        <w:i/>
        <w:noProof/>
        <w:color w:val="808080"/>
        <w:sz w:val="16"/>
      </w:rPr>
      <w:t>3</w:t>
    </w:r>
    <w:r w:rsidRPr="006C2AA6">
      <w:rPr>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E44" w:rsidRDefault="006A6E44">
      <w:r>
        <w:separator/>
      </w:r>
    </w:p>
  </w:footnote>
  <w:footnote w:type="continuationSeparator" w:id="0">
    <w:p w:rsidR="006A6E44" w:rsidRDefault="006A6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5EA" w:rsidRPr="004F13A5" w:rsidRDefault="006625EA" w:rsidP="004F13A5">
    <w:pPr>
      <w:pStyle w:val="Header"/>
      <w:jc w:val="right"/>
      <w:rPr>
        <w:rFonts w:ascii="Arial Rounded MT Bold" w:hAnsi="Arial Rounded MT Bold"/>
        <w:b/>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53C"/>
    <w:multiLevelType w:val="hybridMultilevel"/>
    <w:tmpl w:val="2A4E4FAC"/>
    <w:lvl w:ilvl="0" w:tplc="2D601662">
      <w:start w:val="9"/>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B5453"/>
    <w:multiLevelType w:val="multilevel"/>
    <w:tmpl w:val="8610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639DD"/>
    <w:multiLevelType w:val="multilevel"/>
    <w:tmpl w:val="0638D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7E650F"/>
    <w:multiLevelType w:val="multilevel"/>
    <w:tmpl w:val="9150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C0C64"/>
    <w:multiLevelType w:val="multilevel"/>
    <w:tmpl w:val="F490D0D4"/>
    <w:lvl w:ilvl="0">
      <w:start w:val="1"/>
      <w:numFmt w:val="bullet"/>
      <w:lvlText w:val=""/>
      <w:lvlJc w:val="left"/>
      <w:pPr>
        <w:tabs>
          <w:tab w:val="num" w:pos="360"/>
        </w:tabs>
        <w:ind w:left="360" w:firstLine="0"/>
      </w:pPr>
      <w:rPr>
        <w:rFonts w:ascii="Symbol" w:hAnsi="Symbol" w:hint="default"/>
      </w:rPr>
    </w:lvl>
    <w:lvl w:ilvl="1">
      <w:start w:val="4"/>
      <w:numFmt w:val="decimal"/>
      <w:lvlText w:val="%2."/>
      <w:lvlJc w:val="left"/>
      <w:pPr>
        <w:ind w:left="5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FD6F10"/>
    <w:multiLevelType w:val="multilevel"/>
    <w:tmpl w:val="06B8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30077"/>
    <w:multiLevelType w:val="multilevel"/>
    <w:tmpl w:val="03E25E0C"/>
    <w:lvl w:ilvl="0">
      <w:start w:val="1"/>
      <w:numFmt w:val="bullet"/>
      <w:lvlText w:val=""/>
      <w:lvlJc w:val="left"/>
      <w:pPr>
        <w:tabs>
          <w:tab w:val="num" w:pos="360"/>
        </w:tabs>
        <w:ind w:left="360" w:firstLine="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DC733D"/>
    <w:multiLevelType w:val="multilevel"/>
    <w:tmpl w:val="83886B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3D28AC"/>
    <w:multiLevelType w:val="multilevel"/>
    <w:tmpl w:val="3354A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5F427D"/>
    <w:multiLevelType w:val="hybridMultilevel"/>
    <w:tmpl w:val="4DDC53BE"/>
    <w:lvl w:ilvl="0" w:tplc="3A66AEAE">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60BCE"/>
    <w:multiLevelType w:val="multilevel"/>
    <w:tmpl w:val="054A26A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C36E22"/>
    <w:multiLevelType w:val="multilevel"/>
    <w:tmpl w:val="DFB4A28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firstLine="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CE676D"/>
    <w:multiLevelType w:val="hybridMultilevel"/>
    <w:tmpl w:val="2AB48EE8"/>
    <w:lvl w:ilvl="0" w:tplc="3A66AEAE">
      <w:start w:val="1"/>
      <w:numFmt w:val="bullet"/>
      <w:lvlText w:val=""/>
      <w:lvlJc w:val="left"/>
      <w:pPr>
        <w:ind w:left="720" w:hanging="360"/>
      </w:pPr>
      <w:rPr>
        <w:rFonts w:ascii="Symbol" w:hAnsi="Symbol" w:hint="default"/>
        <w:color w:val="000000"/>
      </w:rPr>
    </w:lvl>
    <w:lvl w:ilvl="1" w:tplc="3A66AEAE">
      <w:start w:val="1"/>
      <w:numFmt w:val="bullet"/>
      <w:lvlText w:val=""/>
      <w:lvlJc w:val="left"/>
      <w:pPr>
        <w:ind w:left="1440" w:hanging="360"/>
      </w:pPr>
      <w:rPr>
        <w:rFonts w:ascii="Symbol" w:hAnsi="Symbol"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F4308"/>
    <w:multiLevelType w:val="hybridMultilevel"/>
    <w:tmpl w:val="955097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C125BC"/>
    <w:multiLevelType w:val="hybridMultilevel"/>
    <w:tmpl w:val="B4F2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C54E27"/>
    <w:multiLevelType w:val="multilevel"/>
    <w:tmpl w:val="C8BE9C6A"/>
    <w:lvl w:ilvl="0">
      <w:start w:val="1"/>
      <w:numFmt w:val="bullet"/>
      <w:lvlText w:val=""/>
      <w:lvlJc w:val="left"/>
      <w:pPr>
        <w:tabs>
          <w:tab w:val="num" w:pos="360"/>
        </w:tabs>
        <w:ind w:left="360" w:firstLine="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8E365A"/>
    <w:multiLevelType w:val="multilevel"/>
    <w:tmpl w:val="C482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916F6C"/>
    <w:multiLevelType w:val="multilevel"/>
    <w:tmpl w:val="8836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DA5E1F"/>
    <w:multiLevelType w:val="multilevel"/>
    <w:tmpl w:val="248C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165FAC"/>
    <w:multiLevelType w:val="multilevel"/>
    <w:tmpl w:val="1D2C9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CC7289"/>
    <w:multiLevelType w:val="hybridMultilevel"/>
    <w:tmpl w:val="0834F746"/>
    <w:lvl w:ilvl="0" w:tplc="EB9C6D0A">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017EEB"/>
    <w:multiLevelType w:val="multilevel"/>
    <w:tmpl w:val="C1346D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58024F"/>
    <w:multiLevelType w:val="hybridMultilevel"/>
    <w:tmpl w:val="B868043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10"/>
  </w:num>
  <w:num w:numId="4">
    <w:abstractNumId w:val="8"/>
  </w:num>
  <w:num w:numId="5">
    <w:abstractNumId w:val="2"/>
  </w:num>
  <w:num w:numId="6">
    <w:abstractNumId w:val="1"/>
  </w:num>
  <w:num w:numId="7">
    <w:abstractNumId w:val="16"/>
  </w:num>
  <w:num w:numId="8">
    <w:abstractNumId w:val="7"/>
  </w:num>
  <w:num w:numId="9">
    <w:abstractNumId w:val="5"/>
  </w:num>
  <w:num w:numId="10">
    <w:abstractNumId w:val="19"/>
  </w:num>
  <w:num w:numId="11">
    <w:abstractNumId w:val="3"/>
  </w:num>
  <w:num w:numId="12">
    <w:abstractNumId w:val="21"/>
  </w:num>
  <w:num w:numId="13">
    <w:abstractNumId w:val="4"/>
  </w:num>
  <w:num w:numId="14">
    <w:abstractNumId w:val="11"/>
  </w:num>
  <w:num w:numId="15">
    <w:abstractNumId w:val="15"/>
  </w:num>
  <w:num w:numId="16">
    <w:abstractNumId w:val="6"/>
  </w:num>
  <w:num w:numId="17">
    <w:abstractNumId w:val="8"/>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2"/>
  </w:num>
  <w:num w:numId="25">
    <w:abstractNumId w:val="14"/>
  </w:num>
  <w:num w:numId="26">
    <w:abstractNumId w:val="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299"/>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A07"/>
    <w:rsid w:val="0001040E"/>
    <w:rsid w:val="000352BC"/>
    <w:rsid w:val="0003560F"/>
    <w:rsid w:val="00045C20"/>
    <w:rsid w:val="00060BB0"/>
    <w:rsid w:val="0007381C"/>
    <w:rsid w:val="00092544"/>
    <w:rsid w:val="00095504"/>
    <w:rsid w:val="000B33A3"/>
    <w:rsid w:val="000D43E9"/>
    <w:rsid w:val="000F035A"/>
    <w:rsid w:val="00111C65"/>
    <w:rsid w:val="00113950"/>
    <w:rsid w:val="00116B30"/>
    <w:rsid w:val="001436E2"/>
    <w:rsid w:val="0015411A"/>
    <w:rsid w:val="001729AA"/>
    <w:rsid w:val="00180F1A"/>
    <w:rsid w:val="001925CF"/>
    <w:rsid w:val="001A3148"/>
    <w:rsid w:val="001A5030"/>
    <w:rsid w:val="001A6D7D"/>
    <w:rsid w:val="001C4059"/>
    <w:rsid w:val="001F4100"/>
    <w:rsid w:val="001F4178"/>
    <w:rsid w:val="001F4754"/>
    <w:rsid w:val="001F6340"/>
    <w:rsid w:val="001F69D9"/>
    <w:rsid w:val="00201EFA"/>
    <w:rsid w:val="00220368"/>
    <w:rsid w:val="00262995"/>
    <w:rsid w:val="00264DCD"/>
    <w:rsid w:val="00265520"/>
    <w:rsid w:val="00265D39"/>
    <w:rsid w:val="0028477D"/>
    <w:rsid w:val="002A2A0B"/>
    <w:rsid w:val="002D03D4"/>
    <w:rsid w:val="002D1CF0"/>
    <w:rsid w:val="002D51F5"/>
    <w:rsid w:val="002F040A"/>
    <w:rsid w:val="00323E88"/>
    <w:rsid w:val="00335467"/>
    <w:rsid w:val="003506FD"/>
    <w:rsid w:val="003807BF"/>
    <w:rsid w:val="00390736"/>
    <w:rsid w:val="003C6062"/>
    <w:rsid w:val="003D10D7"/>
    <w:rsid w:val="003D2457"/>
    <w:rsid w:val="003E5C2F"/>
    <w:rsid w:val="00402FCF"/>
    <w:rsid w:val="00414C01"/>
    <w:rsid w:val="00415DBD"/>
    <w:rsid w:val="00422D6C"/>
    <w:rsid w:val="00431680"/>
    <w:rsid w:val="00434093"/>
    <w:rsid w:val="00456466"/>
    <w:rsid w:val="00464FD1"/>
    <w:rsid w:val="0047211C"/>
    <w:rsid w:val="00495784"/>
    <w:rsid w:val="004975BC"/>
    <w:rsid w:val="004F13A5"/>
    <w:rsid w:val="00517D62"/>
    <w:rsid w:val="005714B5"/>
    <w:rsid w:val="00574734"/>
    <w:rsid w:val="005B4E1B"/>
    <w:rsid w:val="005C5C3F"/>
    <w:rsid w:val="005E0EAC"/>
    <w:rsid w:val="006263EF"/>
    <w:rsid w:val="00642108"/>
    <w:rsid w:val="00653B4E"/>
    <w:rsid w:val="00656F3B"/>
    <w:rsid w:val="006625EA"/>
    <w:rsid w:val="0067190D"/>
    <w:rsid w:val="00672E49"/>
    <w:rsid w:val="006850F7"/>
    <w:rsid w:val="006A0340"/>
    <w:rsid w:val="006A05BD"/>
    <w:rsid w:val="006A4D2D"/>
    <w:rsid w:val="006A631D"/>
    <w:rsid w:val="006A637A"/>
    <w:rsid w:val="006A6E44"/>
    <w:rsid w:val="006B58C0"/>
    <w:rsid w:val="006B78D4"/>
    <w:rsid w:val="006C23F4"/>
    <w:rsid w:val="006C2AA6"/>
    <w:rsid w:val="006C642C"/>
    <w:rsid w:val="007001CB"/>
    <w:rsid w:val="007016E9"/>
    <w:rsid w:val="00707285"/>
    <w:rsid w:val="007100D3"/>
    <w:rsid w:val="00724727"/>
    <w:rsid w:val="00727248"/>
    <w:rsid w:val="00730A79"/>
    <w:rsid w:val="0073219D"/>
    <w:rsid w:val="00735AD9"/>
    <w:rsid w:val="00736796"/>
    <w:rsid w:val="007659BF"/>
    <w:rsid w:val="00780EEF"/>
    <w:rsid w:val="007829E3"/>
    <w:rsid w:val="00782DEA"/>
    <w:rsid w:val="0078407B"/>
    <w:rsid w:val="0078767F"/>
    <w:rsid w:val="007A4747"/>
    <w:rsid w:val="007A68B4"/>
    <w:rsid w:val="007D410E"/>
    <w:rsid w:val="007D6D12"/>
    <w:rsid w:val="008172E0"/>
    <w:rsid w:val="00825852"/>
    <w:rsid w:val="00890293"/>
    <w:rsid w:val="008942D6"/>
    <w:rsid w:val="00894AE8"/>
    <w:rsid w:val="008A72F0"/>
    <w:rsid w:val="008B78EC"/>
    <w:rsid w:val="008E2766"/>
    <w:rsid w:val="00904298"/>
    <w:rsid w:val="009046B5"/>
    <w:rsid w:val="00912182"/>
    <w:rsid w:val="00933DD2"/>
    <w:rsid w:val="009657EC"/>
    <w:rsid w:val="009B023A"/>
    <w:rsid w:val="009B2410"/>
    <w:rsid w:val="009C6A88"/>
    <w:rsid w:val="009D3637"/>
    <w:rsid w:val="009F0411"/>
    <w:rsid w:val="00A4191D"/>
    <w:rsid w:val="00A46E8B"/>
    <w:rsid w:val="00A646D2"/>
    <w:rsid w:val="00A6751E"/>
    <w:rsid w:val="00A92BA1"/>
    <w:rsid w:val="00AC532C"/>
    <w:rsid w:val="00AC7D14"/>
    <w:rsid w:val="00AD0269"/>
    <w:rsid w:val="00AE2B67"/>
    <w:rsid w:val="00AF489D"/>
    <w:rsid w:val="00AF74C1"/>
    <w:rsid w:val="00B2755D"/>
    <w:rsid w:val="00B30A07"/>
    <w:rsid w:val="00B535F3"/>
    <w:rsid w:val="00B549FE"/>
    <w:rsid w:val="00B7654C"/>
    <w:rsid w:val="00B76753"/>
    <w:rsid w:val="00B85C6C"/>
    <w:rsid w:val="00B96366"/>
    <w:rsid w:val="00BB0882"/>
    <w:rsid w:val="00BC4A8D"/>
    <w:rsid w:val="00BC52DA"/>
    <w:rsid w:val="00BD38A1"/>
    <w:rsid w:val="00BD6F80"/>
    <w:rsid w:val="00C2276D"/>
    <w:rsid w:val="00C8702C"/>
    <w:rsid w:val="00CA5FB4"/>
    <w:rsid w:val="00CB3CB8"/>
    <w:rsid w:val="00CC09E6"/>
    <w:rsid w:val="00CE72D2"/>
    <w:rsid w:val="00D0643B"/>
    <w:rsid w:val="00D215E0"/>
    <w:rsid w:val="00D22EB0"/>
    <w:rsid w:val="00D33A3E"/>
    <w:rsid w:val="00D47F4D"/>
    <w:rsid w:val="00D945E3"/>
    <w:rsid w:val="00DA4A48"/>
    <w:rsid w:val="00DC25EA"/>
    <w:rsid w:val="00DE0E9B"/>
    <w:rsid w:val="00DF112A"/>
    <w:rsid w:val="00E04708"/>
    <w:rsid w:val="00E242D8"/>
    <w:rsid w:val="00E25709"/>
    <w:rsid w:val="00E8493C"/>
    <w:rsid w:val="00E91004"/>
    <w:rsid w:val="00EB1919"/>
    <w:rsid w:val="00EB450A"/>
    <w:rsid w:val="00ED39A9"/>
    <w:rsid w:val="00EE5F5E"/>
    <w:rsid w:val="00EE7A44"/>
    <w:rsid w:val="00F110CC"/>
    <w:rsid w:val="00F21387"/>
    <w:rsid w:val="00F2413A"/>
    <w:rsid w:val="00F30F5B"/>
    <w:rsid w:val="00F36029"/>
    <w:rsid w:val="00F37A59"/>
    <w:rsid w:val="00F4799E"/>
    <w:rsid w:val="00F62FD6"/>
    <w:rsid w:val="00F64854"/>
    <w:rsid w:val="00F92A22"/>
    <w:rsid w:val="00FA1BD9"/>
    <w:rsid w:val="00FB41C5"/>
    <w:rsid w:val="00FB4800"/>
    <w:rsid w:val="00FD0B5E"/>
    <w:rsid w:val="00FD5882"/>
    <w:rsid w:val="00FF0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C09A7F"/>
  <w15:docId w15:val="{E00A96C3-351B-4EA7-8AC4-F8195FA3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C6C"/>
    <w:rPr>
      <w:bCs/>
      <w:sz w:val="22"/>
      <w:szCs w:val="22"/>
    </w:rPr>
  </w:style>
  <w:style w:type="paragraph" w:styleId="Heading4">
    <w:name w:val="heading 4"/>
    <w:basedOn w:val="Normal"/>
    <w:qFormat/>
    <w:rsid w:val="00B30A07"/>
    <w:pPr>
      <w:spacing w:before="100" w:beforeAutospacing="1" w:after="100" w:afterAutospacing="1"/>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rsid w:val="00060BB0"/>
    <w:pPr>
      <w:tabs>
        <w:tab w:val="left" w:pos="1425"/>
      </w:tabs>
    </w:pPr>
    <w:rPr>
      <w:rFonts w:ascii="Trebuchet MS" w:hAnsi="Trebuchet MS" w:cs="Arial"/>
      <w:b/>
      <w:color w:val="000080"/>
      <w:sz w:val="28"/>
      <w:szCs w:val="24"/>
    </w:rPr>
  </w:style>
  <w:style w:type="paragraph" w:styleId="BodyText">
    <w:name w:val="Body Text"/>
    <w:basedOn w:val="Normal"/>
    <w:rsid w:val="00A6751E"/>
    <w:pPr>
      <w:spacing w:line="228" w:lineRule="auto"/>
      <w:jc w:val="both"/>
    </w:pPr>
  </w:style>
  <w:style w:type="character" w:customStyle="1" w:styleId="Bereavement">
    <w:name w:val="Bereavement"/>
    <w:rsid w:val="00AC7D14"/>
    <w:rPr>
      <w:rFonts w:ascii="Arial" w:hAnsi="Arial"/>
      <w:b/>
      <w:bCs/>
      <w:color w:val="008080"/>
      <w:sz w:val="22"/>
    </w:rPr>
  </w:style>
  <w:style w:type="paragraph" w:customStyle="1" w:styleId="TO">
    <w:name w:val="TO:"/>
    <w:basedOn w:val="Normal"/>
    <w:rsid w:val="00B76753"/>
    <w:pPr>
      <w:tabs>
        <w:tab w:val="left" w:pos="1728"/>
      </w:tabs>
      <w:autoSpaceDE w:val="0"/>
      <w:autoSpaceDN w:val="0"/>
      <w:adjustRightInd w:val="0"/>
      <w:ind w:left="1728" w:hanging="1728"/>
    </w:pPr>
    <w:rPr>
      <w:rFonts w:ascii="Times New Roman Bold" w:hAnsi="Times New Roman Bold"/>
      <w:b/>
      <w:caps/>
      <w:color w:val="000080"/>
      <w:sz w:val="28"/>
      <w:szCs w:val="20"/>
    </w:rPr>
  </w:style>
  <w:style w:type="paragraph" w:customStyle="1" w:styleId="ForInformation">
    <w:name w:val="For Information"/>
    <w:basedOn w:val="Normal"/>
    <w:rsid w:val="00B76753"/>
    <w:pPr>
      <w:jc w:val="center"/>
    </w:pPr>
    <w:rPr>
      <w:bCs w:val="0"/>
      <w:color w:val="000080"/>
      <w:sz w:val="26"/>
      <w:szCs w:val="26"/>
    </w:rPr>
  </w:style>
  <w:style w:type="paragraph" w:customStyle="1" w:styleId="THAT">
    <w:name w:val="THAT"/>
    <w:basedOn w:val="Normal"/>
    <w:rsid w:val="00B76753"/>
    <w:pPr>
      <w:tabs>
        <w:tab w:val="left" w:pos="1440"/>
      </w:tabs>
      <w:spacing w:line="216" w:lineRule="auto"/>
      <w:ind w:left="198" w:right="246"/>
      <w:jc w:val="both"/>
    </w:pPr>
    <w:rPr>
      <w:rFonts w:cs="Arial"/>
      <w:b/>
      <w:noProof/>
      <w:color w:val="000080"/>
      <w:sz w:val="26"/>
      <w:szCs w:val="20"/>
    </w:rPr>
  </w:style>
  <w:style w:type="paragraph" w:customStyle="1" w:styleId="BOOK">
    <w:name w:val="BOOK"/>
    <w:basedOn w:val="Normal"/>
    <w:rsid w:val="003D2457"/>
    <w:pPr>
      <w:spacing w:after="200" w:line="228" w:lineRule="auto"/>
    </w:pPr>
    <w:rPr>
      <w:rFonts w:ascii="Garamond" w:hAnsi="Garamond"/>
      <w:bCs w:val="0"/>
      <w:szCs w:val="20"/>
      <w:lang w:val="en-CA"/>
    </w:rPr>
  </w:style>
  <w:style w:type="paragraph" w:styleId="NormalWeb">
    <w:name w:val="Normal (Web)"/>
    <w:basedOn w:val="Normal"/>
    <w:rsid w:val="00B30A07"/>
    <w:pPr>
      <w:spacing w:before="100" w:beforeAutospacing="1" w:after="100" w:afterAutospacing="1"/>
    </w:pPr>
    <w:rPr>
      <w:bCs w:val="0"/>
      <w:sz w:val="24"/>
      <w:szCs w:val="24"/>
    </w:rPr>
  </w:style>
  <w:style w:type="paragraph" w:styleId="Header">
    <w:name w:val="header"/>
    <w:basedOn w:val="Normal"/>
    <w:rsid w:val="00B30A07"/>
    <w:pPr>
      <w:tabs>
        <w:tab w:val="center" w:pos="4320"/>
        <w:tab w:val="right" w:pos="8640"/>
      </w:tabs>
    </w:pPr>
  </w:style>
  <w:style w:type="paragraph" w:styleId="Footer">
    <w:name w:val="footer"/>
    <w:basedOn w:val="Normal"/>
    <w:link w:val="FooterChar"/>
    <w:uiPriority w:val="99"/>
    <w:rsid w:val="00B30A07"/>
    <w:pPr>
      <w:tabs>
        <w:tab w:val="center" w:pos="4320"/>
        <w:tab w:val="right" w:pos="8640"/>
      </w:tabs>
    </w:pPr>
  </w:style>
  <w:style w:type="character" w:styleId="PageNumber">
    <w:name w:val="page number"/>
    <w:basedOn w:val="DefaultParagraphFont"/>
    <w:rsid w:val="00B30A07"/>
  </w:style>
  <w:style w:type="character" w:styleId="Hyperlink">
    <w:name w:val="Hyperlink"/>
    <w:rsid w:val="00DC25EA"/>
    <w:rPr>
      <w:color w:val="0000FF"/>
      <w:u w:val="single"/>
    </w:rPr>
  </w:style>
  <w:style w:type="character" w:styleId="CommentReference">
    <w:name w:val="annotation reference"/>
    <w:semiHidden/>
    <w:rsid w:val="002F040A"/>
    <w:rPr>
      <w:sz w:val="16"/>
      <w:szCs w:val="16"/>
    </w:rPr>
  </w:style>
  <w:style w:type="paragraph" w:styleId="CommentText">
    <w:name w:val="annotation text"/>
    <w:basedOn w:val="Normal"/>
    <w:semiHidden/>
    <w:rsid w:val="002F040A"/>
    <w:rPr>
      <w:sz w:val="20"/>
      <w:szCs w:val="20"/>
    </w:rPr>
  </w:style>
  <w:style w:type="paragraph" w:styleId="CommentSubject">
    <w:name w:val="annotation subject"/>
    <w:basedOn w:val="CommentText"/>
    <w:next w:val="CommentText"/>
    <w:semiHidden/>
    <w:rsid w:val="002F040A"/>
    <w:rPr>
      <w:b/>
    </w:rPr>
  </w:style>
  <w:style w:type="paragraph" w:styleId="BalloonText">
    <w:name w:val="Balloon Text"/>
    <w:basedOn w:val="Normal"/>
    <w:semiHidden/>
    <w:rsid w:val="002F040A"/>
    <w:rPr>
      <w:rFonts w:ascii="Tahoma" w:hAnsi="Tahoma" w:cs="Tahoma"/>
      <w:sz w:val="16"/>
      <w:szCs w:val="16"/>
    </w:rPr>
  </w:style>
  <w:style w:type="paragraph" w:styleId="ListParagraph">
    <w:name w:val="List Paragraph"/>
    <w:basedOn w:val="Normal"/>
    <w:uiPriority w:val="34"/>
    <w:qFormat/>
    <w:rsid w:val="006A05BD"/>
    <w:pPr>
      <w:ind w:left="720"/>
    </w:pPr>
  </w:style>
  <w:style w:type="character" w:customStyle="1" w:styleId="FooterChar">
    <w:name w:val="Footer Char"/>
    <w:link w:val="Footer"/>
    <w:uiPriority w:val="99"/>
    <w:rsid w:val="006C2AA6"/>
    <w:rPr>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1172">
      <w:bodyDiv w:val="1"/>
      <w:marLeft w:val="0"/>
      <w:marRight w:val="0"/>
      <w:marTop w:val="0"/>
      <w:marBottom w:val="0"/>
      <w:divBdr>
        <w:top w:val="none" w:sz="0" w:space="0" w:color="auto"/>
        <w:left w:val="none" w:sz="0" w:space="0" w:color="auto"/>
        <w:bottom w:val="none" w:sz="0" w:space="0" w:color="auto"/>
        <w:right w:val="none" w:sz="0" w:space="0" w:color="auto"/>
      </w:divBdr>
    </w:div>
    <w:div w:id="521555140">
      <w:bodyDiv w:val="1"/>
      <w:marLeft w:val="0"/>
      <w:marRight w:val="0"/>
      <w:marTop w:val="0"/>
      <w:marBottom w:val="0"/>
      <w:divBdr>
        <w:top w:val="none" w:sz="0" w:space="0" w:color="auto"/>
        <w:left w:val="none" w:sz="0" w:space="0" w:color="auto"/>
        <w:bottom w:val="none" w:sz="0" w:space="0" w:color="auto"/>
        <w:right w:val="none" w:sz="0" w:space="0" w:color="auto"/>
      </w:divBdr>
    </w:div>
    <w:div w:id="647561899">
      <w:bodyDiv w:val="1"/>
      <w:marLeft w:val="0"/>
      <w:marRight w:val="0"/>
      <w:marTop w:val="0"/>
      <w:marBottom w:val="0"/>
      <w:divBdr>
        <w:top w:val="none" w:sz="0" w:space="0" w:color="auto"/>
        <w:left w:val="none" w:sz="0" w:space="0" w:color="auto"/>
        <w:bottom w:val="none" w:sz="0" w:space="0" w:color="auto"/>
        <w:right w:val="none" w:sz="0" w:space="0" w:color="auto"/>
      </w:divBdr>
    </w:div>
    <w:div w:id="802504697">
      <w:bodyDiv w:val="1"/>
      <w:marLeft w:val="0"/>
      <w:marRight w:val="0"/>
      <w:marTop w:val="0"/>
      <w:marBottom w:val="0"/>
      <w:divBdr>
        <w:top w:val="none" w:sz="0" w:space="0" w:color="auto"/>
        <w:left w:val="none" w:sz="0" w:space="0" w:color="auto"/>
        <w:bottom w:val="none" w:sz="0" w:space="0" w:color="auto"/>
        <w:right w:val="none" w:sz="0" w:space="0" w:color="auto"/>
      </w:divBdr>
      <w:divsChild>
        <w:div w:id="11602238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255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611167">
      <w:bodyDiv w:val="1"/>
      <w:marLeft w:val="0"/>
      <w:marRight w:val="0"/>
      <w:marTop w:val="0"/>
      <w:marBottom w:val="0"/>
      <w:divBdr>
        <w:top w:val="none" w:sz="0" w:space="0" w:color="auto"/>
        <w:left w:val="none" w:sz="0" w:space="0" w:color="auto"/>
        <w:bottom w:val="none" w:sz="0" w:space="0" w:color="auto"/>
        <w:right w:val="none" w:sz="0" w:space="0" w:color="auto"/>
      </w:divBdr>
    </w:div>
    <w:div w:id="955671860">
      <w:bodyDiv w:val="1"/>
      <w:marLeft w:val="0"/>
      <w:marRight w:val="0"/>
      <w:marTop w:val="0"/>
      <w:marBottom w:val="0"/>
      <w:divBdr>
        <w:top w:val="none" w:sz="0" w:space="0" w:color="auto"/>
        <w:left w:val="none" w:sz="0" w:space="0" w:color="auto"/>
        <w:bottom w:val="none" w:sz="0" w:space="0" w:color="auto"/>
        <w:right w:val="none" w:sz="0" w:space="0" w:color="auto"/>
      </w:divBdr>
    </w:div>
    <w:div w:id="1061178326">
      <w:bodyDiv w:val="1"/>
      <w:marLeft w:val="0"/>
      <w:marRight w:val="0"/>
      <w:marTop w:val="0"/>
      <w:marBottom w:val="0"/>
      <w:divBdr>
        <w:top w:val="none" w:sz="0" w:space="0" w:color="auto"/>
        <w:left w:val="none" w:sz="0" w:space="0" w:color="auto"/>
        <w:bottom w:val="none" w:sz="0" w:space="0" w:color="auto"/>
        <w:right w:val="none" w:sz="0" w:space="0" w:color="auto"/>
      </w:divBdr>
    </w:div>
    <w:div w:id="1200359779">
      <w:bodyDiv w:val="1"/>
      <w:marLeft w:val="0"/>
      <w:marRight w:val="0"/>
      <w:marTop w:val="0"/>
      <w:marBottom w:val="0"/>
      <w:divBdr>
        <w:top w:val="none" w:sz="0" w:space="0" w:color="auto"/>
        <w:left w:val="none" w:sz="0" w:space="0" w:color="auto"/>
        <w:bottom w:val="none" w:sz="0" w:space="0" w:color="auto"/>
        <w:right w:val="none" w:sz="0" w:space="0" w:color="auto"/>
      </w:divBdr>
    </w:div>
    <w:div w:id="1389647315">
      <w:bodyDiv w:val="1"/>
      <w:marLeft w:val="0"/>
      <w:marRight w:val="0"/>
      <w:marTop w:val="0"/>
      <w:marBottom w:val="0"/>
      <w:divBdr>
        <w:top w:val="none" w:sz="0" w:space="0" w:color="auto"/>
        <w:left w:val="none" w:sz="0" w:space="0" w:color="auto"/>
        <w:bottom w:val="none" w:sz="0" w:space="0" w:color="auto"/>
        <w:right w:val="none" w:sz="0" w:space="0" w:color="auto"/>
      </w:divBdr>
    </w:div>
    <w:div w:id="1647052547">
      <w:bodyDiv w:val="1"/>
      <w:marLeft w:val="0"/>
      <w:marRight w:val="0"/>
      <w:marTop w:val="0"/>
      <w:marBottom w:val="0"/>
      <w:divBdr>
        <w:top w:val="none" w:sz="0" w:space="0" w:color="auto"/>
        <w:left w:val="none" w:sz="0" w:space="0" w:color="auto"/>
        <w:bottom w:val="none" w:sz="0" w:space="0" w:color="auto"/>
        <w:right w:val="none" w:sz="0" w:space="0" w:color="auto"/>
      </w:divBdr>
      <w:divsChild>
        <w:div w:id="673092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87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33077">
      <w:bodyDiv w:val="1"/>
      <w:marLeft w:val="0"/>
      <w:marRight w:val="0"/>
      <w:marTop w:val="0"/>
      <w:marBottom w:val="0"/>
      <w:divBdr>
        <w:top w:val="none" w:sz="0" w:space="0" w:color="auto"/>
        <w:left w:val="none" w:sz="0" w:space="0" w:color="auto"/>
        <w:bottom w:val="none" w:sz="0" w:space="0" w:color="auto"/>
        <w:right w:val="none" w:sz="0" w:space="0" w:color="auto"/>
      </w:divBdr>
      <w:divsChild>
        <w:div w:id="409232014">
          <w:marLeft w:val="0"/>
          <w:marRight w:val="0"/>
          <w:marTop w:val="0"/>
          <w:marBottom w:val="0"/>
          <w:divBdr>
            <w:top w:val="none" w:sz="0" w:space="0" w:color="auto"/>
            <w:left w:val="none" w:sz="0" w:space="0" w:color="auto"/>
            <w:bottom w:val="none" w:sz="0" w:space="0" w:color="auto"/>
            <w:right w:val="none" w:sz="0" w:space="0" w:color="auto"/>
          </w:divBdr>
        </w:div>
        <w:div w:id="492570829">
          <w:marLeft w:val="0"/>
          <w:marRight w:val="0"/>
          <w:marTop w:val="0"/>
          <w:marBottom w:val="0"/>
          <w:divBdr>
            <w:top w:val="none" w:sz="0" w:space="0" w:color="auto"/>
            <w:left w:val="none" w:sz="0" w:space="0" w:color="auto"/>
            <w:bottom w:val="none" w:sz="0" w:space="0" w:color="auto"/>
            <w:right w:val="none" w:sz="0" w:space="0" w:color="auto"/>
          </w:divBdr>
        </w:div>
        <w:div w:id="629172910">
          <w:marLeft w:val="0"/>
          <w:marRight w:val="0"/>
          <w:marTop w:val="0"/>
          <w:marBottom w:val="0"/>
          <w:divBdr>
            <w:top w:val="none" w:sz="0" w:space="0" w:color="auto"/>
            <w:left w:val="none" w:sz="0" w:space="0" w:color="auto"/>
            <w:bottom w:val="none" w:sz="0" w:space="0" w:color="auto"/>
            <w:right w:val="none" w:sz="0" w:space="0" w:color="auto"/>
          </w:divBdr>
        </w:div>
        <w:div w:id="681123845">
          <w:marLeft w:val="0"/>
          <w:marRight w:val="0"/>
          <w:marTop w:val="0"/>
          <w:marBottom w:val="0"/>
          <w:divBdr>
            <w:top w:val="none" w:sz="0" w:space="0" w:color="auto"/>
            <w:left w:val="none" w:sz="0" w:space="0" w:color="auto"/>
            <w:bottom w:val="none" w:sz="0" w:space="0" w:color="auto"/>
            <w:right w:val="none" w:sz="0" w:space="0" w:color="auto"/>
          </w:divBdr>
        </w:div>
        <w:div w:id="731735197">
          <w:marLeft w:val="0"/>
          <w:marRight w:val="0"/>
          <w:marTop w:val="0"/>
          <w:marBottom w:val="0"/>
          <w:divBdr>
            <w:top w:val="none" w:sz="0" w:space="0" w:color="auto"/>
            <w:left w:val="none" w:sz="0" w:space="0" w:color="auto"/>
            <w:bottom w:val="none" w:sz="0" w:space="0" w:color="auto"/>
            <w:right w:val="none" w:sz="0" w:space="0" w:color="auto"/>
          </w:divBdr>
        </w:div>
        <w:div w:id="859898072">
          <w:marLeft w:val="0"/>
          <w:marRight w:val="0"/>
          <w:marTop w:val="0"/>
          <w:marBottom w:val="0"/>
          <w:divBdr>
            <w:top w:val="none" w:sz="0" w:space="0" w:color="auto"/>
            <w:left w:val="none" w:sz="0" w:space="0" w:color="auto"/>
            <w:bottom w:val="none" w:sz="0" w:space="0" w:color="auto"/>
            <w:right w:val="none" w:sz="0" w:space="0" w:color="auto"/>
          </w:divBdr>
        </w:div>
        <w:div w:id="1393843207">
          <w:marLeft w:val="0"/>
          <w:marRight w:val="0"/>
          <w:marTop w:val="0"/>
          <w:marBottom w:val="0"/>
          <w:divBdr>
            <w:top w:val="none" w:sz="0" w:space="0" w:color="auto"/>
            <w:left w:val="none" w:sz="0" w:space="0" w:color="auto"/>
            <w:bottom w:val="none" w:sz="0" w:space="0" w:color="auto"/>
            <w:right w:val="none" w:sz="0" w:space="0" w:color="auto"/>
          </w:divBdr>
        </w:div>
        <w:div w:id="1472209793">
          <w:marLeft w:val="0"/>
          <w:marRight w:val="0"/>
          <w:marTop w:val="0"/>
          <w:marBottom w:val="0"/>
          <w:divBdr>
            <w:top w:val="none" w:sz="0" w:space="0" w:color="auto"/>
            <w:left w:val="none" w:sz="0" w:space="0" w:color="auto"/>
            <w:bottom w:val="none" w:sz="0" w:space="0" w:color="auto"/>
            <w:right w:val="none" w:sz="0" w:space="0" w:color="auto"/>
          </w:divBdr>
        </w:div>
        <w:div w:id="1588734876">
          <w:marLeft w:val="0"/>
          <w:marRight w:val="0"/>
          <w:marTop w:val="0"/>
          <w:marBottom w:val="0"/>
          <w:divBdr>
            <w:top w:val="none" w:sz="0" w:space="0" w:color="auto"/>
            <w:left w:val="none" w:sz="0" w:space="0" w:color="auto"/>
            <w:bottom w:val="none" w:sz="0" w:space="0" w:color="auto"/>
            <w:right w:val="none" w:sz="0" w:space="0" w:color="auto"/>
          </w:divBdr>
        </w:div>
        <w:div w:id="1721898400">
          <w:marLeft w:val="0"/>
          <w:marRight w:val="0"/>
          <w:marTop w:val="0"/>
          <w:marBottom w:val="0"/>
          <w:divBdr>
            <w:top w:val="none" w:sz="0" w:space="0" w:color="auto"/>
            <w:left w:val="none" w:sz="0" w:space="0" w:color="auto"/>
            <w:bottom w:val="none" w:sz="0" w:space="0" w:color="auto"/>
            <w:right w:val="none" w:sz="0" w:space="0" w:color="auto"/>
          </w:divBdr>
        </w:div>
        <w:div w:id="1765299909">
          <w:marLeft w:val="0"/>
          <w:marRight w:val="0"/>
          <w:marTop w:val="0"/>
          <w:marBottom w:val="0"/>
          <w:divBdr>
            <w:top w:val="none" w:sz="0" w:space="0" w:color="auto"/>
            <w:left w:val="none" w:sz="0" w:space="0" w:color="auto"/>
            <w:bottom w:val="none" w:sz="0" w:space="0" w:color="auto"/>
            <w:right w:val="none" w:sz="0" w:space="0" w:color="auto"/>
          </w:divBdr>
        </w:div>
        <w:div w:id="1822653421">
          <w:marLeft w:val="0"/>
          <w:marRight w:val="0"/>
          <w:marTop w:val="0"/>
          <w:marBottom w:val="0"/>
          <w:divBdr>
            <w:top w:val="none" w:sz="0" w:space="0" w:color="auto"/>
            <w:left w:val="none" w:sz="0" w:space="0" w:color="auto"/>
            <w:bottom w:val="none" w:sz="0" w:space="0" w:color="auto"/>
            <w:right w:val="none" w:sz="0" w:space="0" w:color="auto"/>
          </w:divBdr>
        </w:div>
        <w:div w:id="2010987994">
          <w:marLeft w:val="0"/>
          <w:marRight w:val="0"/>
          <w:marTop w:val="0"/>
          <w:marBottom w:val="0"/>
          <w:divBdr>
            <w:top w:val="none" w:sz="0" w:space="0" w:color="auto"/>
            <w:left w:val="none" w:sz="0" w:space="0" w:color="auto"/>
            <w:bottom w:val="none" w:sz="0" w:space="0" w:color="auto"/>
            <w:right w:val="none" w:sz="0" w:space="0" w:color="auto"/>
          </w:divBdr>
        </w:div>
        <w:div w:id="2056736343">
          <w:marLeft w:val="0"/>
          <w:marRight w:val="0"/>
          <w:marTop w:val="0"/>
          <w:marBottom w:val="0"/>
          <w:divBdr>
            <w:top w:val="none" w:sz="0" w:space="0" w:color="auto"/>
            <w:left w:val="none" w:sz="0" w:space="0" w:color="auto"/>
            <w:bottom w:val="none" w:sz="0" w:space="0" w:color="auto"/>
            <w:right w:val="none" w:sz="0" w:space="0" w:color="auto"/>
          </w:divBdr>
        </w:div>
        <w:div w:id="2138258816">
          <w:marLeft w:val="0"/>
          <w:marRight w:val="0"/>
          <w:marTop w:val="0"/>
          <w:marBottom w:val="0"/>
          <w:divBdr>
            <w:top w:val="none" w:sz="0" w:space="0" w:color="auto"/>
            <w:left w:val="none" w:sz="0" w:space="0" w:color="auto"/>
            <w:bottom w:val="none" w:sz="0" w:space="0" w:color="auto"/>
            <w:right w:val="none" w:sz="0" w:space="0" w:color="auto"/>
          </w:divBdr>
        </w:div>
      </w:divsChild>
    </w:div>
    <w:div w:id="2046178381">
      <w:bodyDiv w:val="1"/>
      <w:marLeft w:val="0"/>
      <w:marRight w:val="0"/>
      <w:marTop w:val="0"/>
      <w:marBottom w:val="0"/>
      <w:divBdr>
        <w:top w:val="none" w:sz="0" w:space="0" w:color="auto"/>
        <w:left w:val="none" w:sz="0" w:space="0" w:color="auto"/>
        <w:bottom w:val="none" w:sz="0" w:space="0" w:color="auto"/>
        <w:right w:val="none" w:sz="0" w:space="0" w:color="auto"/>
      </w:divBdr>
      <w:divsChild>
        <w:div w:id="34429502">
          <w:marLeft w:val="0"/>
          <w:marRight w:val="0"/>
          <w:marTop w:val="0"/>
          <w:marBottom w:val="0"/>
          <w:divBdr>
            <w:top w:val="none" w:sz="0" w:space="0" w:color="auto"/>
            <w:left w:val="none" w:sz="0" w:space="0" w:color="auto"/>
            <w:bottom w:val="none" w:sz="0" w:space="0" w:color="auto"/>
            <w:right w:val="none" w:sz="0" w:space="0" w:color="auto"/>
          </w:divBdr>
        </w:div>
        <w:div w:id="185564178">
          <w:marLeft w:val="0"/>
          <w:marRight w:val="0"/>
          <w:marTop w:val="0"/>
          <w:marBottom w:val="0"/>
          <w:divBdr>
            <w:top w:val="none" w:sz="0" w:space="0" w:color="auto"/>
            <w:left w:val="none" w:sz="0" w:space="0" w:color="auto"/>
            <w:bottom w:val="none" w:sz="0" w:space="0" w:color="auto"/>
            <w:right w:val="none" w:sz="0" w:space="0" w:color="auto"/>
          </w:divBdr>
        </w:div>
        <w:div w:id="269121995">
          <w:marLeft w:val="0"/>
          <w:marRight w:val="0"/>
          <w:marTop w:val="0"/>
          <w:marBottom w:val="0"/>
          <w:divBdr>
            <w:top w:val="none" w:sz="0" w:space="0" w:color="auto"/>
            <w:left w:val="none" w:sz="0" w:space="0" w:color="auto"/>
            <w:bottom w:val="none" w:sz="0" w:space="0" w:color="auto"/>
            <w:right w:val="none" w:sz="0" w:space="0" w:color="auto"/>
          </w:divBdr>
        </w:div>
        <w:div w:id="325665969">
          <w:marLeft w:val="0"/>
          <w:marRight w:val="0"/>
          <w:marTop w:val="0"/>
          <w:marBottom w:val="0"/>
          <w:divBdr>
            <w:top w:val="none" w:sz="0" w:space="0" w:color="auto"/>
            <w:left w:val="none" w:sz="0" w:space="0" w:color="auto"/>
            <w:bottom w:val="none" w:sz="0" w:space="0" w:color="auto"/>
            <w:right w:val="none" w:sz="0" w:space="0" w:color="auto"/>
          </w:divBdr>
        </w:div>
        <w:div w:id="443812870">
          <w:marLeft w:val="0"/>
          <w:marRight w:val="0"/>
          <w:marTop w:val="0"/>
          <w:marBottom w:val="0"/>
          <w:divBdr>
            <w:top w:val="none" w:sz="0" w:space="0" w:color="auto"/>
            <w:left w:val="none" w:sz="0" w:space="0" w:color="auto"/>
            <w:bottom w:val="none" w:sz="0" w:space="0" w:color="auto"/>
            <w:right w:val="none" w:sz="0" w:space="0" w:color="auto"/>
          </w:divBdr>
        </w:div>
        <w:div w:id="567693471">
          <w:marLeft w:val="0"/>
          <w:marRight w:val="0"/>
          <w:marTop w:val="0"/>
          <w:marBottom w:val="0"/>
          <w:divBdr>
            <w:top w:val="none" w:sz="0" w:space="0" w:color="auto"/>
            <w:left w:val="none" w:sz="0" w:space="0" w:color="auto"/>
            <w:bottom w:val="none" w:sz="0" w:space="0" w:color="auto"/>
            <w:right w:val="none" w:sz="0" w:space="0" w:color="auto"/>
          </w:divBdr>
        </w:div>
        <w:div w:id="745227016">
          <w:marLeft w:val="0"/>
          <w:marRight w:val="0"/>
          <w:marTop w:val="0"/>
          <w:marBottom w:val="0"/>
          <w:divBdr>
            <w:top w:val="none" w:sz="0" w:space="0" w:color="auto"/>
            <w:left w:val="none" w:sz="0" w:space="0" w:color="auto"/>
            <w:bottom w:val="none" w:sz="0" w:space="0" w:color="auto"/>
            <w:right w:val="none" w:sz="0" w:space="0" w:color="auto"/>
          </w:divBdr>
        </w:div>
        <w:div w:id="874847009">
          <w:marLeft w:val="0"/>
          <w:marRight w:val="0"/>
          <w:marTop w:val="0"/>
          <w:marBottom w:val="0"/>
          <w:divBdr>
            <w:top w:val="none" w:sz="0" w:space="0" w:color="auto"/>
            <w:left w:val="none" w:sz="0" w:space="0" w:color="auto"/>
            <w:bottom w:val="none" w:sz="0" w:space="0" w:color="auto"/>
            <w:right w:val="none" w:sz="0" w:space="0" w:color="auto"/>
          </w:divBdr>
        </w:div>
        <w:div w:id="1179730542">
          <w:marLeft w:val="0"/>
          <w:marRight w:val="0"/>
          <w:marTop w:val="0"/>
          <w:marBottom w:val="0"/>
          <w:divBdr>
            <w:top w:val="none" w:sz="0" w:space="0" w:color="auto"/>
            <w:left w:val="none" w:sz="0" w:space="0" w:color="auto"/>
            <w:bottom w:val="none" w:sz="0" w:space="0" w:color="auto"/>
            <w:right w:val="none" w:sz="0" w:space="0" w:color="auto"/>
          </w:divBdr>
        </w:div>
        <w:div w:id="1267152225">
          <w:marLeft w:val="0"/>
          <w:marRight w:val="0"/>
          <w:marTop w:val="0"/>
          <w:marBottom w:val="0"/>
          <w:divBdr>
            <w:top w:val="none" w:sz="0" w:space="0" w:color="auto"/>
            <w:left w:val="none" w:sz="0" w:space="0" w:color="auto"/>
            <w:bottom w:val="none" w:sz="0" w:space="0" w:color="auto"/>
            <w:right w:val="none" w:sz="0" w:space="0" w:color="auto"/>
          </w:divBdr>
        </w:div>
        <w:div w:id="1576550448">
          <w:marLeft w:val="0"/>
          <w:marRight w:val="0"/>
          <w:marTop w:val="0"/>
          <w:marBottom w:val="0"/>
          <w:divBdr>
            <w:top w:val="none" w:sz="0" w:space="0" w:color="auto"/>
            <w:left w:val="none" w:sz="0" w:space="0" w:color="auto"/>
            <w:bottom w:val="none" w:sz="0" w:space="0" w:color="auto"/>
            <w:right w:val="none" w:sz="0" w:space="0" w:color="auto"/>
          </w:divBdr>
        </w:div>
        <w:div w:id="1638797511">
          <w:marLeft w:val="0"/>
          <w:marRight w:val="0"/>
          <w:marTop w:val="0"/>
          <w:marBottom w:val="0"/>
          <w:divBdr>
            <w:top w:val="none" w:sz="0" w:space="0" w:color="auto"/>
            <w:left w:val="none" w:sz="0" w:space="0" w:color="auto"/>
            <w:bottom w:val="none" w:sz="0" w:space="0" w:color="auto"/>
            <w:right w:val="none" w:sz="0" w:space="0" w:color="auto"/>
          </w:divBdr>
        </w:div>
        <w:div w:id="1722560349">
          <w:marLeft w:val="0"/>
          <w:marRight w:val="0"/>
          <w:marTop w:val="0"/>
          <w:marBottom w:val="0"/>
          <w:divBdr>
            <w:top w:val="none" w:sz="0" w:space="0" w:color="auto"/>
            <w:left w:val="none" w:sz="0" w:space="0" w:color="auto"/>
            <w:bottom w:val="none" w:sz="0" w:space="0" w:color="auto"/>
            <w:right w:val="none" w:sz="0" w:space="0" w:color="auto"/>
          </w:divBdr>
        </w:div>
        <w:div w:id="1742753009">
          <w:marLeft w:val="0"/>
          <w:marRight w:val="0"/>
          <w:marTop w:val="0"/>
          <w:marBottom w:val="0"/>
          <w:divBdr>
            <w:top w:val="none" w:sz="0" w:space="0" w:color="auto"/>
            <w:left w:val="none" w:sz="0" w:space="0" w:color="auto"/>
            <w:bottom w:val="none" w:sz="0" w:space="0" w:color="auto"/>
            <w:right w:val="none" w:sz="0" w:space="0" w:color="auto"/>
          </w:divBdr>
        </w:div>
        <w:div w:id="2083477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gov.on.ca/eng/general/elemsec/ost/os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gov.on.ca/eng/document/curricul/osr/osr.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aws.gov.on.ca/html/statutes/english/elaws_statutes_90e02_e.htm" TargetMode="External"/><Relationship Id="rId4" Type="http://schemas.openxmlformats.org/officeDocument/2006/relationships/settings" Target="settings.xml"/><Relationship Id="rId9" Type="http://schemas.openxmlformats.org/officeDocument/2006/relationships/hyperlink" Target="https://www.e-laws.gov.on.ca/html/statutes/english/elaws_statutes_90m56_e.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95A0D-62CD-4AD4-845C-A075CC15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DRAFT</vt:lpstr>
    </vt:vector>
  </TitlesOfParts>
  <Company>ncdsb</Company>
  <LinksUpToDate>false</LinksUpToDate>
  <CharactersWithSpaces>5986</CharactersWithSpaces>
  <SharedDoc>false</SharedDoc>
  <HLinks>
    <vt:vector size="42" baseType="variant">
      <vt:variant>
        <vt:i4>7864359</vt:i4>
      </vt:variant>
      <vt:variant>
        <vt:i4>18</vt:i4>
      </vt:variant>
      <vt:variant>
        <vt:i4>0</vt:i4>
      </vt:variant>
      <vt:variant>
        <vt:i4>5</vt:i4>
      </vt:variant>
      <vt:variant>
        <vt:lpwstr>https://docushare.ncdsb.com/dsweb/Get/Document-1409908/800.08 - Accessibility Standards Policy.pdf</vt:lpwstr>
      </vt:variant>
      <vt:variant>
        <vt:lpwstr/>
      </vt:variant>
      <vt:variant>
        <vt:i4>2031646</vt:i4>
      </vt:variant>
      <vt:variant>
        <vt:i4>15</vt:i4>
      </vt:variant>
      <vt:variant>
        <vt:i4>0</vt:i4>
      </vt:variant>
      <vt:variant>
        <vt:i4>5</vt:i4>
      </vt:variant>
      <vt:variant>
        <vt:lpwstr>https://docushare.ncdsb.com/dsweb/Get/Document-1409730/400.04 - Prior Learning Assessment &amp; Recognition (PLAR) Policy.pdf</vt:lpwstr>
      </vt:variant>
      <vt:variant>
        <vt:lpwstr/>
      </vt:variant>
      <vt:variant>
        <vt:i4>196610</vt:i4>
      </vt:variant>
      <vt:variant>
        <vt:i4>12</vt:i4>
      </vt:variant>
      <vt:variant>
        <vt:i4>0</vt:i4>
      </vt:variant>
      <vt:variant>
        <vt:i4>5</vt:i4>
      </vt:variant>
      <vt:variant>
        <vt:lpwstr>https://docushare.ncdsb.com/dsweb/Get/Document-1409755/600.2 - Records and Information Management Policy.pdf</vt:lpwstr>
      </vt:variant>
      <vt:variant>
        <vt:lpwstr/>
      </vt:variant>
      <vt:variant>
        <vt:i4>655432</vt:i4>
      </vt:variant>
      <vt:variant>
        <vt:i4>9</vt:i4>
      </vt:variant>
      <vt:variant>
        <vt:i4>0</vt:i4>
      </vt:variant>
      <vt:variant>
        <vt:i4>5</vt:i4>
      </vt:variant>
      <vt:variant>
        <vt:lpwstr>http://www.edu.gov.on.ca/eng/general/elemsec/ost/ost.html</vt:lpwstr>
      </vt:variant>
      <vt:variant>
        <vt:lpwstr/>
      </vt:variant>
      <vt:variant>
        <vt:i4>3014756</vt:i4>
      </vt:variant>
      <vt:variant>
        <vt:i4>6</vt:i4>
      </vt:variant>
      <vt:variant>
        <vt:i4>0</vt:i4>
      </vt:variant>
      <vt:variant>
        <vt:i4>5</vt:i4>
      </vt:variant>
      <vt:variant>
        <vt:lpwstr>http://www.edu.gov.on.ca/eng/document/curricul/osr/osr.html</vt:lpwstr>
      </vt:variant>
      <vt:variant>
        <vt:lpwstr/>
      </vt:variant>
      <vt:variant>
        <vt:i4>4325428</vt:i4>
      </vt:variant>
      <vt:variant>
        <vt:i4>3</vt:i4>
      </vt:variant>
      <vt:variant>
        <vt:i4>0</vt:i4>
      </vt:variant>
      <vt:variant>
        <vt:i4>5</vt:i4>
      </vt:variant>
      <vt:variant>
        <vt:lpwstr>https://www.e-laws.gov.on.ca/html/statutes/english/elaws_statutes_90m56_e.htm</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morenas</dc:creator>
  <cp:lastModifiedBy>Pisano, Anna</cp:lastModifiedBy>
  <cp:revision>16</cp:revision>
  <cp:lastPrinted>2018-04-30T14:49:00Z</cp:lastPrinted>
  <dcterms:created xsi:type="dcterms:W3CDTF">2015-06-30T18:09:00Z</dcterms:created>
  <dcterms:modified xsi:type="dcterms:W3CDTF">2020-04-08T19:12:00Z</dcterms:modified>
</cp:coreProperties>
</file>